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D" w:rsidRPr="00222699" w:rsidRDefault="0034519D" w:rsidP="0034519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22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4519D" w:rsidRPr="00222699" w:rsidRDefault="0034519D" w:rsidP="0034519D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2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26-я сессия </w:t>
      </w: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222699" w:rsidRPr="00222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</w:p>
    <w:p w:rsidR="0034519D" w:rsidRPr="00222699" w:rsidRDefault="0034519D" w:rsidP="0034519D">
      <w:pPr>
        <w:keepNext/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34519D" w:rsidRPr="00222699" w:rsidRDefault="00222699" w:rsidP="0034519D">
      <w:pPr>
        <w:keepNext/>
        <w:keepLines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22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24.03</w:t>
      </w:r>
      <w:r w:rsidR="0034519D" w:rsidRPr="00222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.2017г.</w:t>
      </w:r>
      <w:r w:rsidR="00543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</w:t>
      </w:r>
      <w:r w:rsidR="0034519D" w:rsidRPr="00222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</w:t>
      </w:r>
      <w:proofErr w:type="gramStart"/>
      <w:r w:rsidR="0034519D" w:rsidRPr="00222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4519D" w:rsidRPr="00222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34519D" w:rsidRPr="00222699" w:rsidRDefault="0034519D" w:rsidP="0034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19D" w:rsidRPr="00222699" w:rsidRDefault="0034519D" w:rsidP="0034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увольнения (досрочного</w:t>
      </w:r>
      <w:proofErr w:type="gramEnd"/>
    </w:p>
    <w:p w:rsidR="0034519D" w:rsidRPr="00222699" w:rsidRDefault="0034519D" w:rsidP="0034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прекращения полномочий, освобождения от должности)</w:t>
      </w:r>
    </w:p>
    <w:p w:rsidR="0034519D" w:rsidRPr="00222699" w:rsidRDefault="0034519D" w:rsidP="0034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замещающих муниципальные должности </w:t>
      </w:r>
      <w:proofErr w:type="gramStart"/>
      <w:r w:rsidRPr="0022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34519D" w:rsidRPr="00222699" w:rsidRDefault="0034519D" w:rsidP="0034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Чкаловское сельское поселение в связи с утратой доверия</w:t>
      </w:r>
    </w:p>
    <w:p w:rsidR="004B6784" w:rsidRPr="00222699" w:rsidRDefault="003451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84" w:rsidRPr="00222699" w:rsidRDefault="003451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9D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2226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292" w:rsidRPr="00222699">
        <w:rPr>
          <w:rFonts w:ascii="Times New Roman" w:hAnsi="Times New Roman" w:cs="Times New Roman"/>
          <w:sz w:val="28"/>
          <w:szCs w:val="28"/>
        </w:rPr>
        <w:t xml:space="preserve"> от 25 декабря 2008 года № </w:t>
      </w:r>
      <w:r w:rsidRPr="00222699">
        <w:rPr>
          <w:rFonts w:ascii="Times New Roman" w:hAnsi="Times New Roman" w:cs="Times New Roman"/>
          <w:sz w:val="28"/>
          <w:szCs w:val="28"/>
        </w:rPr>
        <w:t xml:space="preserve">273-ФЗ </w:t>
      </w:r>
      <w:r w:rsidR="00576292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6292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, Федеральн</w:t>
      </w:r>
      <w:r w:rsidR="00576292" w:rsidRPr="00222699">
        <w:rPr>
          <w:rFonts w:ascii="Times New Roman" w:hAnsi="Times New Roman" w:cs="Times New Roman"/>
          <w:sz w:val="28"/>
          <w:szCs w:val="28"/>
        </w:rPr>
        <w:t>ым</w:t>
      </w:r>
      <w:r w:rsidRPr="002226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292" w:rsidRPr="00222699">
        <w:rPr>
          <w:rFonts w:ascii="Times New Roman" w:hAnsi="Times New Roman" w:cs="Times New Roman"/>
          <w:sz w:val="28"/>
          <w:szCs w:val="28"/>
        </w:rPr>
        <w:t>ом</w:t>
      </w:r>
      <w:r w:rsidRPr="0022269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76292" w:rsidRPr="00222699">
        <w:rPr>
          <w:rFonts w:ascii="Times New Roman" w:hAnsi="Times New Roman" w:cs="Times New Roman"/>
          <w:sz w:val="28"/>
          <w:szCs w:val="28"/>
        </w:rPr>
        <w:t>№ </w:t>
      </w:r>
      <w:r w:rsidRPr="0022269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76292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292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,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34519D" w:rsidRPr="00222699">
        <w:rPr>
          <w:rFonts w:ascii="Times New Roman" w:hAnsi="Times New Roman" w:cs="Times New Roman"/>
          <w:sz w:val="28"/>
          <w:szCs w:val="28"/>
        </w:rPr>
        <w:t>Уставом</w:t>
      </w:r>
      <w:r w:rsidRPr="002226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519D" w:rsidRPr="00222699">
        <w:rPr>
          <w:rFonts w:ascii="Times New Roman" w:hAnsi="Times New Roman" w:cs="Times New Roman"/>
          <w:sz w:val="28"/>
          <w:szCs w:val="28"/>
        </w:rPr>
        <w:t>Чкаловское сельское поселение Нижнегорского района Республик Крым, Чкаловский сельский совет</w:t>
      </w:r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699" w:rsidRPr="00222699" w:rsidRDefault="00222699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84" w:rsidRDefault="0034519D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РЕШИЛ</w:t>
      </w:r>
      <w:r w:rsidR="004B6784" w:rsidRPr="00222699">
        <w:rPr>
          <w:rFonts w:ascii="Times New Roman" w:hAnsi="Times New Roman" w:cs="Times New Roman"/>
          <w:sz w:val="28"/>
          <w:szCs w:val="28"/>
        </w:rPr>
        <w:t>:</w:t>
      </w:r>
    </w:p>
    <w:p w:rsidR="00222699" w:rsidRPr="00222699" w:rsidRDefault="00222699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2226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муниципального образования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34519D" w:rsidRPr="00222699">
        <w:rPr>
          <w:rFonts w:ascii="Times New Roman" w:hAnsi="Times New Roman" w:cs="Times New Roman"/>
          <w:sz w:val="28"/>
          <w:szCs w:val="28"/>
        </w:rPr>
        <w:t>Чкаловское сельское поселение</w:t>
      </w:r>
      <w:r w:rsidRPr="00222699">
        <w:rPr>
          <w:rFonts w:ascii="Times New Roman" w:hAnsi="Times New Roman" w:cs="Times New Roman"/>
          <w:sz w:val="28"/>
          <w:szCs w:val="28"/>
        </w:rPr>
        <w:t>, в связи с утратой доверия (прилагается).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34519D" w:rsidRPr="0022269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Чкаловского сельского поселения и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Pr="0022269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34519D" w:rsidRPr="00222699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34519D" w:rsidRPr="002226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519D" w:rsidRPr="002226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4519D" w:rsidRPr="00222699">
        <w:rPr>
          <w:rFonts w:ascii="Times New Roman" w:hAnsi="Times New Roman" w:cs="Times New Roman"/>
          <w:sz w:val="28"/>
          <w:szCs w:val="28"/>
        </w:rPr>
        <w:t>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69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4519D" w:rsidRPr="00222699"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законности, Регламента,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34519D" w:rsidRPr="00222699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34519D" w:rsidRPr="00222699">
        <w:rPr>
          <w:rFonts w:ascii="Times New Roman" w:hAnsi="Times New Roman" w:cs="Times New Roman"/>
          <w:sz w:val="28"/>
          <w:szCs w:val="28"/>
        </w:rPr>
        <w:t>и информационной политики,</w:t>
      </w:r>
      <w:r w:rsidR="00543BF5">
        <w:rPr>
          <w:rFonts w:ascii="Times New Roman" w:hAnsi="Times New Roman" w:cs="Times New Roman"/>
          <w:sz w:val="28"/>
          <w:szCs w:val="28"/>
        </w:rPr>
        <w:t xml:space="preserve">  </w:t>
      </w:r>
      <w:r w:rsidR="0034519D" w:rsidRPr="00222699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D" w:rsidRPr="00222699" w:rsidRDefault="0034519D" w:rsidP="00345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9D" w:rsidRPr="00222699" w:rsidRDefault="0034519D" w:rsidP="00345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глава администрации Чкаловского сельского поселения</w:t>
      </w:r>
    </w:p>
    <w:p w:rsidR="00576292" w:rsidRPr="00222699" w:rsidRDefault="0034519D" w:rsidP="00543BF5">
      <w:pPr>
        <w:pStyle w:val="ConsPlusNormal"/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22699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CA" w:rsidRPr="00222699" w:rsidRDefault="0034519D" w:rsidP="00222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9">
        <w:rPr>
          <w:rFonts w:ascii="Times New Roman" w:hAnsi="Times New Roman" w:cs="Times New Roman"/>
          <w:sz w:val="28"/>
          <w:szCs w:val="28"/>
        </w:rPr>
        <w:br w:type="page"/>
      </w:r>
    </w:p>
    <w:p w:rsidR="004B6784" w:rsidRPr="00222699" w:rsidRDefault="004B6784" w:rsidP="0022269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519D" w:rsidRPr="00222699" w:rsidRDefault="0034519D" w:rsidP="003451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р</w:t>
      </w:r>
      <w:r w:rsidR="004B6784" w:rsidRPr="00222699">
        <w:rPr>
          <w:rFonts w:ascii="Times New Roman" w:hAnsi="Times New Roman" w:cs="Times New Roman"/>
          <w:sz w:val="28"/>
          <w:szCs w:val="28"/>
        </w:rPr>
        <w:t>ешением</w:t>
      </w:r>
      <w:r w:rsidRPr="00222699">
        <w:rPr>
          <w:rFonts w:ascii="Times New Roman" w:hAnsi="Times New Roman" w:cs="Times New Roman"/>
          <w:sz w:val="28"/>
          <w:szCs w:val="28"/>
        </w:rPr>
        <w:t xml:space="preserve"> 26-й сессии 1-го созыва</w:t>
      </w:r>
    </w:p>
    <w:p w:rsidR="004B6784" w:rsidRPr="00222699" w:rsidRDefault="0034519D" w:rsidP="003451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Чкаловского сельского совета</w:t>
      </w:r>
    </w:p>
    <w:p w:rsidR="004B6784" w:rsidRPr="00222699" w:rsidRDefault="004B6784" w:rsidP="005762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от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222699">
        <w:rPr>
          <w:rFonts w:ascii="Times New Roman" w:hAnsi="Times New Roman" w:cs="Times New Roman"/>
          <w:sz w:val="28"/>
          <w:szCs w:val="28"/>
        </w:rPr>
        <w:t>24.03.</w:t>
      </w:r>
      <w:r w:rsidR="0034519D" w:rsidRPr="00222699">
        <w:rPr>
          <w:rFonts w:ascii="Times New Roman" w:hAnsi="Times New Roman" w:cs="Times New Roman"/>
          <w:sz w:val="28"/>
          <w:szCs w:val="28"/>
        </w:rPr>
        <w:t>2017г.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222699">
        <w:rPr>
          <w:rFonts w:ascii="Times New Roman" w:hAnsi="Times New Roman" w:cs="Times New Roman"/>
          <w:sz w:val="28"/>
          <w:szCs w:val="28"/>
        </w:rPr>
        <w:t>№4</w:t>
      </w:r>
    </w:p>
    <w:p w:rsidR="00576292" w:rsidRPr="00222699" w:rsidRDefault="00576292" w:rsidP="00222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784" w:rsidRPr="00222699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22699">
        <w:rPr>
          <w:rFonts w:ascii="Times New Roman" w:hAnsi="Times New Roman" w:cs="Times New Roman"/>
          <w:sz w:val="28"/>
          <w:szCs w:val="28"/>
        </w:rPr>
        <w:t>ПОРЯДОК</w:t>
      </w:r>
    </w:p>
    <w:p w:rsidR="004B6784" w:rsidRPr="00222699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699">
        <w:rPr>
          <w:rFonts w:ascii="Times New Roman" w:hAnsi="Times New Roman" w:cs="Times New Roman"/>
          <w:sz w:val="28"/>
          <w:szCs w:val="28"/>
        </w:rPr>
        <w:t>УВОЛЬНЕНИЯ (ДОСРОЧНОГО</w:t>
      </w:r>
      <w:proofErr w:type="gramEnd"/>
    </w:p>
    <w:p w:rsidR="004B6784" w:rsidRPr="00222699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ПРЕКРАЩЕНИЯ ПОЛНОМОЧИЙ, ОСВОБОЖДЕНИЯ</w:t>
      </w:r>
    </w:p>
    <w:p w:rsidR="004B6784" w:rsidRPr="00222699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699">
        <w:rPr>
          <w:rFonts w:ascii="Times New Roman" w:hAnsi="Times New Roman" w:cs="Times New Roman"/>
          <w:sz w:val="28"/>
          <w:szCs w:val="28"/>
        </w:rPr>
        <w:t>ОТ ДОЛЖНОСТИ) ЛИЦ, ЗАМЕЩАЮЩИХ МУНИЦИПАЛЬНЫЕ</w:t>
      </w:r>
      <w:proofErr w:type="gramEnd"/>
    </w:p>
    <w:p w:rsidR="004B6784" w:rsidRPr="00222699" w:rsidRDefault="004B6784" w:rsidP="005762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ДОЛЖНОСТИ МУНИЦИПАЛЬНОГО </w:t>
      </w:r>
      <w:r w:rsidR="001F47AD" w:rsidRPr="00222699">
        <w:rPr>
          <w:rFonts w:ascii="Times New Roman" w:hAnsi="Times New Roman" w:cs="Times New Roman"/>
          <w:sz w:val="28"/>
          <w:szCs w:val="28"/>
        </w:rPr>
        <w:t>ОБРАЗОВАНИЯ Чкаловское сельское поселение Нижнегорского района Республики Крым</w:t>
      </w:r>
      <w:r w:rsidRPr="00222699">
        <w:rPr>
          <w:rFonts w:ascii="Times New Roman" w:hAnsi="Times New Roman" w:cs="Times New Roman"/>
          <w:sz w:val="28"/>
          <w:szCs w:val="28"/>
        </w:rPr>
        <w:t>, В СВЯЗИ С УТРАТОЙ ДОВЕРИЯ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Чкаловское сельское поселение</w:t>
      </w:r>
      <w:r w:rsidRPr="00222699">
        <w:rPr>
          <w:rFonts w:ascii="Times New Roman" w:hAnsi="Times New Roman" w:cs="Times New Roman"/>
          <w:sz w:val="28"/>
          <w:szCs w:val="28"/>
        </w:rPr>
        <w:t>, ограничений, запретов и требований о предотвращении или об</w:t>
      </w:r>
      <w:r w:rsidR="00576292" w:rsidRPr="00222699">
        <w:rPr>
          <w:rFonts w:ascii="Times New Roman" w:hAnsi="Times New Roman" w:cs="Times New Roman"/>
          <w:sz w:val="28"/>
          <w:szCs w:val="28"/>
        </w:rPr>
        <w:t xml:space="preserve"> </w:t>
      </w:r>
      <w:r w:rsidRPr="00222699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11" w:history="1">
        <w:r w:rsidRPr="002226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2B5DBA" w:rsidRPr="00222699">
        <w:rPr>
          <w:rFonts w:ascii="Times New Roman" w:hAnsi="Times New Roman" w:cs="Times New Roman"/>
          <w:sz w:val="28"/>
          <w:szCs w:val="28"/>
        </w:rPr>
        <w:t>№</w:t>
      </w:r>
      <w:r w:rsidR="00EB0049" w:rsidRPr="00222699">
        <w:rPr>
          <w:rFonts w:ascii="Times New Roman" w:hAnsi="Times New Roman" w:cs="Times New Roman"/>
          <w:sz w:val="28"/>
          <w:szCs w:val="28"/>
        </w:rPr>
        <w:t> </w:t>
      </w:r>
      <w:r w:rsidRPr="00222699">
        <w:rPr>
          <w:rFonts w:ascii="Times New Roman" w:hAnsi="Times New Roman" w:cs="Times New Roman"/>
          <w:sz w:val="28"/>
          <w:szCs w:val="28"/>
        </w:rPr>
        <w:t xml:space="preserve">273-ФЗ </w:t>
      </w:r>
      <w:r w:rsidR="002B5DBA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5DBA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Удаление главы муниципального образования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Чкаловское сельское поселение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Pr="00222699">
        <w:rPr>
          <w:rFonts w:ascii="Times New Roman" w:hAnsi="Times New Roman" w:cs="Times New Roman"/>
          <w:sz w:val="28"/>
          <w:szCs w:val="28"/>
        </w:rPr>
        <w:t xml:space="preserve">в отставку в связи с утратой доверия осуществляется в соответствии со </w:t>
      </w:r>
      <w:hyperlink r:id="rId12" w:history="1">
        <w:r w:rsidRPr="00222699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4E4661" w:rsidRPr="00222699">
        <w:rPr>
          <w:rFonts w:ascii="Times New Roman" w:hAnsi="Times New Roman" w:cs="Times New Roman"/>
          <w:sz w:val="28"/>
          <w:szCs w:val="28"/>
        </w:rPr>
        <w:t>№</w:t>
      </w:r>
      <w:r w:rsidRPr="002226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E4661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661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</w:p>
    <w:p w:rsidR="00E57314" w:rsidRPr="00222699" w:rsidRDefault="00E57314" w:rsidP="00E573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3" w:history="1">
        <w:r w:rsidRPr="0022269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22699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 муниципального</w:t>
      </w:r>
      <w:r w:rsidR="001F47AD" w:rsidRPr="00222699">
        <w:rPr>
          <w:rFonts w:ascii="Times New Roman" w:hAnsi="Times New Roman" w:cs="Times New Roman"/>
          <w:sz w:val="28"/>
          <w:szCs w:val="28"/>
        </w:rPr>
        <w:t xml:space="preserve"> Чкаловское сельское поселение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Pr="00222699">
        <w:rPr>
          <w:rFonts w:ascii="Times New Roman" w:hAnsi="Times New Roman" w:cs="Times New Roman"/>
          <w:sz w:val="28"/>
          <w:szCs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</w:t>
      </w:r>
      <w:r w:rsidR="00CB095D" w:rsidRPr="00222699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 законом</w:t>
      </w:r>
      <w:r w:rsidRPr="00222699">
        <w:rPr>
          <w:rFonts w:ascii="Times New Roman" w:hAnsi="Times New Roman" w:cs="Times New Roman"/>
          <w:sz w:val="28"/>
          <w:szCs w:val="28"/>
        </w:rPr>
        <w:t>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222699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99">
        <w:rPr>
          <w:rFonts w:ascii="Times New Roman" w:hAnsi="Times New Roman" w:cs="Times New Roman"/>
          <w:sz w:val="28"/>
          <w:szCs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4" w:history="1">
        <w:r w:rsidRPr="002226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от 7 мая 2013 года</w:t>
      </w:r>
      <w:r w:rsidR="004E4661" w:rsidRPr="00222699">
        <w:rPr>
          <w:rFonts w:ascii="Times New Roman" w:hAnsi="Times New Roman" w:cs="Times New Roman"/>
          <w:sz w:val="28"/>
          <w:szCs w:val="28"/>
        </w:rPr>
        <w:t xml:space="preserve"> №</w:t>
      </w:r>
      <w:r w:rsidRPr="00222699">
        <w:rPr>
          <w:rFonts w:ascii="Times New Roman" w:hAnsi="Times New Roman" w:cs="Times New Roman"/>
          <w:sz w:val="28"/>
          <w:szCs w:val="28"/>
        </w:rPr>
        <w:t xml:space="preserve"> 79-ФЗ </w:t>
      </w:r>
      <w:r w:rsidR="004E4661" w:rsidRPr="00222699">
        <w:rPr>
          <w:rFonts w:ascii="Times New Roman" w:hAnsi="Times New Roman" w:cs="Times New Roman"/>
          <w:sz w:val="28"/>
          <w:szCs w:val="28"/>
        </w:rPr>
        <w:t>«О </w:t>
      </w:r>
      <w:r w:rsidRPr="00222699">
        <w:rPr>
          <w:rFonts w:ascii="Times New Roman" w:hAnsi="Times New Roman" w:cs="Times New Roman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, открывать и иметь счета (вклады), хранить наличные денежные средства и ценности</w:t>
      </w:r>
      <w:proofErr w:type="gramEnd"/>
      <w:r w:rsidRPr="00222699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5" w:history="1">
        <w:r w:rsidRPr="002226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A4BFC" w:rsidRPr="00222699">
        <w:rPr>
          <w:rFonts w:ascii="Times New Roman" w:hAnsi="Times New Roman" w:cs="Times New Roman"/>
          <w:sz w:val="28"/>
          <w:szCs w:val="28"/>
        </w:rPr>
        <w:t>№</w:t>
      </w:r>
      <w:r w:rsidRPr="002226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4BFC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4BFC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9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57314" w:rsidRPr="00222699" w:rsidRDefault="004B6784" w:rsidP="00896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7314" w:rsidRPr="00222699">
        <w:rPr>
          <w:rFonts w:ascii="Times New Roman" w:hAnsi="Times New Roman" w:cs="Times New Roman"/>
          <w:sz w:val="28"/>
          <w:szCs w:val="28"/>
        </w:rPr>
        <w:t>Увольнени</w:t>
      </w:r>
      <w:r w:rsidR="00C90375" w:rsidRPr="00222699">
        <w:rPr>
          <w:rFonts w:ascii="Times New Roman" w:hAnsi="Times New Roman" w:cs="Times New Roman"/>
          <w:sz w:val="28"/>
          <w:szCs w:val="28"/>
        </w:rPr>
        <w:t>е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 (досрочно</w:t>
      </w:r>
      <w:r w:rsidR="00C90375" w:rsidRPr="00222699">
        <w:rPr>
          <w:rFonts w:ascii="Times New Roman" w:hAnsi="Times New Roman" w:cs="Times New Roman"/>
          <w:sz w:val="28"/>
          <w:szCs w:val="28"/>
        </w:rPr>
        <w:t>е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C90375" w:rsidRPr="00222699">
        <w:rPr>
          <w:rFonts w:ascii="Times New Roman" w:hAnsi="Times New Roman" w:cs="Times New Roman"/>
          <w:sz w:val="28"/>
          <w:szCs w:val="28"/>
        </w:rPr>
        <w:t>е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 полномочий, освобождени</w:t>
      </w:r>
      <w:r w:rsidR="00C90375" w:rsidRPr="00222699">
        <w:rPr>
          <w:rFonts w:ascii="Times New Roman" w:hAnsi="Times New Roman" w:cs="Times New Roman"/>
          <w:sz w:val="28"/>
          <w:szCs w:val="28"/>
        </w:rPr>
        <w:t>е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 от должности) лица, замещающего муниципальную должность,</w:t>
      </w:r>
      <w:r w:rsidR="00C90375" w:rsidRPr="00222699">
        <w:rPr>
          <w:rFonts w:ascii="Times New Roman" w:hAnsi="Times New Roman" w:cs="Times New Roman"/>
          <w:sz w:val="28"/>
          <w:szCs w:val="28"/>
        </w:rPr>
        <w:t xml:space="preserve"> 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 w:rsidRPr="00222699">
        <w:rPr>
          <w:rFonts w:ascii="Times New Roman" w:hAnsi="Times New Roman" w:cs="Times New Roman"/>
          <w:sz w:val="28"/>
          <w:szCs w:val="28"/>
        </w:rPr>
        <w:t>по решению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Чкаловского сельского совета Нижнегорского района Республики Крым</w:t>
      </w:r>
      <w:r w:rsidR="00F31ECF" w:rsidRPr="00222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314" w:rsidRPr="00222699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</w:t>
      </w:r>
      <w:proofErr w:type="gramEnd"/>
      <w:r w:rsidR="00E57314" w:rsidRPr="00222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314" w:rsidRPr="00222699">
        <w:rPr>
          <w:rFonts w:ascii="Times New Roman" w:hAnsi="Times New Roman" w:cs="Times New Roman"/>
          <w:sz w:val="28"/>
          <w:szCs w:val="28"/>
        </w:rPr>
        <w:t xml:space="preserve">предотвращении или урегулировании конфликта интересов, исполнения им обязанностей, установленных Федеральным </w:t>
      </w:r>
      <w:hyperlink r:id="rId16" w:history="1">
        <w:r w:rsidR="00E57314" w:rsidRPr="002226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 w:rsidRPr="0022269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 w:rsidRPr="00222699">
        <w:rPr>
          <w:rFonts w:ascii="Times New Roman" w:hAnsi="Times New Roman" w:cs="Times New Roman"/>
          <w:sz w:val="28"/>
          <w:szCs w:val="28"/>
        </w:rPr>
        <w:t>№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 w:rsidRPr="0022269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 w:rsidRPr="0022269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 w:rsidRPr="0022269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 w:rsidRPr="00222699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 w:rsidRPr="00222699">
        <w:rPr>
          <w:rFonts w:ascii="Times New Roman" w:hAnsi="Times New Roman" w:cs="Times New Roman"/>
          <w:sz w:val="28"/>
          <w:szCs w:val="28"/>
        </w:rPr>
        <w:t xml:space="preserve">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Чкаловского сельского поселения.</w:t>
      </w:r>
      <w:proofErr w:type="gramEnd"/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7" w:history="1">
        <w:r w:rsidRPr="00222699">
          <w:rPr>
            <w:rFonts w:ascii="Times New Roman" w:hAnsi="Times New Roman" w:cs="Times New Roman"/>
            <w:sz w:val="28"/>
            <w:szCs w:val="28"/>
          </w:rPr>
          <w:t>статьях 7.1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22699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AA4BFC" w:rsidRPr="00222699">
        <w:rPr>
          <w:rFonts w:ascii="Times New Roman" w:hAnsi="Times New Roman" w:cs="Times New Roman"/>
          <w:sz w:val="28"/>
          <w:szCs w:val="28"/>
        </w:rPr>
        <w:t>№</w:t>
      </w:r>
      <w:r w:rsidRPr="0022269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A4BFC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4BFC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 xml:space="preserve">, представленная в органы местного самоуправления муниципального образования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Чкаловское сельское поселение: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lastRenderedPageBreak/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3) Общественной палатой Российской Федерации, Общественной палатой </w:t>
      </w:r>
      <w:r w:rsidR="001B7E1B" w:rsidRPr="0022269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222699">
        <w:rPr>
          <w:rFonts w:ascii="Times New Roman" w:hAnsi="Times New Roman" w:cs="Times New Roman"/>
          <w:sz w:val="28"/>
          <w:szCs w:val="28"/>
        </w:rPr>
        <w:t>;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99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22269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 w:rsidRPr="00222699">
        <w:rPr>
          <w:rFonts w:ascii="Times New Roman" w:hAnsi="Times New Roman" w:cs="Times New Roman"/>
          <w:sz w:val="28"/>
          <w:szCs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 w:rsidRPr="0022269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100A81" w:rsidRPr="00222699">
        <w:rPr>
          <w:rFonts w:ascii="Times New Roman" w:hAnsi="Times New Roman" w:cs="Times New Roman"/>
          <w:sz w:val="28"/>
          <w:szCs w:val="28"/>
        </w:rPr>
        <w:t>вопроса об увольнении (досрочном прекращении полномочий, освобождении от должности)</w:t>
      </w:r>
      <w:r w:rsidRPr="002226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- пред</w:t>
      </w:r>
      <w:r w:rsidR="003A5024" w:rsidRPr="00222699">
        <w:rPr>
          <w:rFonts w:ascii="Times New Roman" w:hAnsi="Times New Roman" w:cs="Times New Roman"/>
          <w:sz w:val="28"/>
          <w:szCs w:val="28"/>
        </w:rPr>
        <w:t>о</w:t>
      </w:r>
      <w:r w:rsidRPr="00222699">
        <w:rPr>
          <w:rFonts w:ascii="Times New Roman" w:hAnsi="Times New Roman" w:cs="Times New Roman"/>
          <w:sz w:val="28"/>
          <w:szCs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 xml:space="preserve">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</w:t>
      </w:r>
      <w:r w:rsidRPr="00222699">
        <w:rPr>
          <w:rFonts w:ascii="Times New Roman" w:hAnsi="Times New Roman" w:cs="Times New Roman"/>
          <w:sz w:val="28"/>
          <w:szCs w:val="28"/>
        </w:rPr>
        <w:lastRenderedPageBreak/>
        <w:t>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222699">
        <w:rPr>
          <w:rFonts w:ascii="Times New Roman" w:hAnsi="Times New Roman" w:cs="Times New Roman"/>
          <w:sz w:val="28"/>
          <w:szCs w:val="28"/>
        </w:rPr>
        <w:t xml:space="preserve"> предшествующие результаты исполнения им своих должностных обязанностей.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</w:t>
      </w:r>
      <w:r w:rsidR="00543BF5">
        <w:rPr>
          <w:rFonts w:ascii="Times New Roman" w:hAnsi="Times New Roman" w:cs="Times New Roman"/>
          <w:sz w:val="28"/>
          <w:szCs w:val="28"/>
        </w:rPr>
        <w:t xml:space="preserve">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Чкаловский сельский совет</w:t>
      </w:r>
      <w:r w:rsidRPr="00222699">
        <w:rPr>
          <w:rFonts w:ascii="Times New Roman" w:hAnsi="Times New Roman" w:cs="Times New Roman"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2699">
        <w:rPr>
          <w:rFonts w:ascii="Times New Roman" w:hAnsi="Times New Roman" w:cs="Times New Roman"/>
          <w:sz w:val="28"/>
          <w:szCs w:val="28"/>
        </w:rPr>
        <w:t xml:space="preserve"> него соответствующей проверки.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1F47AD" w:rsidRPr="00222699">
        <w:rPr>
          <w:rFonts w:ascii="Times New Roman" w:hAnsi="Times New Roman" w:cs="Times New Roman"/>
          <w:sz w:val="28"/>
          <w:szCs w:val="28"/>
        </w:rPr>
        <w:t>Чкаловского сельского совета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 xml:space="preserve"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 w:rsidRPr="00222699">
          <w:rPr>
            <w:rFonts w:ascii="Times New Roman" w:hAnsi="Times New Roman" w:cs="Times New Roman"/>
            <w:sz w:val="28"/>
            <w:szCs w:val="28"/>
          </w:rPr>
          <w:t>статьями 7.1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22699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2226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291673" w:rsidRPr="00222699">
        <w:rPr>
          <w:rFonts w:ascii="Times New Roman" w:hAnsi="Times New Roman" w:cs="Times New Roman"/>
          <w:sz w:val="28"/>
          <w:szCs w:val="28"/>
        </w:rPr>
        <w:t>№</w:t>
      </w:r>
      <w:r w:rsidRPr="0022269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91673" w:rsidRPr="00222699">
        <w:rPr>
          <w:rFonts w:ascii="Times New Roman" w:hAnsi="Times New Roman" w:cs="Times New Roman"/>
          <w:sz w:val="28"/>
          <w:szCs w:val="28"/>
        </w:rPr>
        <w:t>«</w:t>
      </w:r>
      <w:r w:rsidRPr="0022269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91673" w:rsidRPr="00222699">
        <w:rPr>
          <w:rFonts w:ascii="Times New Roman" w:hAnsi="Times New Roman" w:cs="Times New Roman"/>
          <w:sz w:val="28"/>
          <w:szCs w:val="28"/>
        </w:rPr>
        <w:t>»</w:t>
      </w:r>
      <w:r w:rsidRPr="002226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22699">
        <w:rPr>
          <w:rFonts w:ascii="Times New Roman" w:hAnsi="Times New Roman" w:cs="Times New Roman"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4B6784" w:rsidRPr="00222699" w:rsidRDefault="004B6784" w:rsidP="00576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50485" w:rsidRPr="00222699" w:rsidRDefault="001F47AD" w:rsidP="0029167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0485" w:rsidRPr="00222699" w:rsidSect="00861915">
      <w:headerReference w:type="first" r:id="rId21"/>
      <w:type w:val="continuous"/>
      <w:pgSz w:w="11909" w:h="16834"/>
      <w:pgMar w:top="993" w:right="567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17" w:rsidRDefault="009A6017" w:rsidP="00861915">
      <w:pPr>
        <w:spacing w:after="0" w:line="240" w:lineRule="auto"/>
      </w:pPr>
      <w:r>
        <w:separator/>
      </w:r>
    </w:p>
  </w:endnote>
  <w:endnote w:type="continuationSeparator" w:id="0">
    <w:p w:rsidR="009A6017" w:rsidRDefault="009A6017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17" w:rsidRDefault="009A6017" w:rsidP="00861915">
      <w:pPr>
        <w:spacing w:after="0" w:line="240" w:lineRule="auto"/>
      </w:pPr>
      <w:r>
        <w:separator/>
      </w:r>
    </w:p>
  </w:footnote>
  <w:footnote w:type="continuationSeparator" w:id="0">
    <w:p w:rsidR="009A6017" w:rsidRDefault="009A6017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15" w:rsidRDefault="00861915">
    <w:pPr>
      <w:pStyle w:val="a3"/>
      <w:jc w:val="center"/>
    </w:pPr>
  </w:p>
  <w:p w:rsidR="00861915" w:rsidRDefault="00861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84"/>
    <w:rsid w:val="00015C72"/>
    <w:rsid w:val="00100A81"/>
    <w:rsid w:val="001B7E1B"/>
    <w:rsid w:val="001F47AD"/>
    <w:rsid w:val="00222699"/>
    <w:rsid w:val="00291673"/>
    <w:rsid w:val="002B5DBA"/>
    <w:rsid w:val="0034519D"/>
    <w:rsid w:val="003A5024"/>
    <w:rsid w:val="004B6784"/>
    <w:rsid w:val="004E4661"/>
    <w:rsid w:val="00543BF5"/>
    <w:rsid w:val="005555E7"/>
    <w:rsid w:val="00576292"/>
    <w:rsid w:val="005A7CC1"/>
    <w:rsid w:val="006A05B7"/>
    <w:rsid w:val="0084585F"/>
    <w:rsid w:val="00861915"/>
    <w:rsid w:val="00887EB9"/>
    <w:rsid w:val="00896A68"/>
    <w:rsid w:val="008C3FE8"/>
    <w:rsid w:val="009A6017"/>
    <w:rsid w:val="00A50485"/>
    <w:rsid w:val="00A633AC"/>
    <w:rsid w:val="00AA4BFC"/>
    <w:rsid w:val="00C20AE0"/>
    <w:rsid w:val="00C556CA"/>
    <w:rsid w:val="00C90375"/>
    <w:rsid w:val="00CB095D"/>
    <w:rsid w:val="00CC3CCE"/>
    <w:rsid w:val="00DF1578"/>
    <w:rsid w:val="00E138E2"/>
    <w:rsid w:val="00E16D75"/>
    <w:rsid w:val="00E57314"/>
    <w:rsid w:val="00EB0049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Balloon Text"/>
    <w:basedOn w:val="a"/>
    <w:link w:val="a8"/>
    <w:uiPriority w:val="99"/>
    <w:semiHidden/>
    <w:unhideWhenUsed/>
    <w:rsid w:val="0034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E15C449ED30425334E013E62BBC7EDC6FF9D9A3ECEF6F97D2161587t7O5I" TargetMode="External"/><Relationship Id="rId18" Type="http://schemas.openxmlformats.org/officeDocument/2006/relationships/hyperlink" Target="consultantplus://offline/ref=BB338227255608E5B4007FF452B54DE37C79125ABE8207DB4A79971B290239E10E49B16AN3zB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38227255608E5B4007FF452B54DE37C791257BA8F07DB4A79971B290239E10E49B16D3BB685FEN4zBO" TargetMode="External"/><Relationship Id="rId17" Type="http://schemas.openxmlformats.org/officeDocument/2006/relationships/hyperlink" Target="consultantplus://offline/ref=BB338227255608E5B4007FF452B54DE37C79125ABE8207DB4A79971B290239E10E49B165N3z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18CCBE17B841ED42260594B6913AC07BE774189FE8CD4096D0EF7F7DB1V7I" TargetMode="External"/><Relationship Id="rId20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38227255608E5B4007FF452B54DE37C79125ABE8207DB4A79971B29N0z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338227255608E5B4007FF452B54DE37C791257BA8F07DB4A79971B29N0z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338227255608E5B4007FF452B54DE37C79125ABE8207DB4A79971B290239E10E49B16AN3zAO" TargetMode="External"/><Relationship Id="rId19" Type="http://schemas.openxmlformats.org/officeDocument/2006/relationships/hyperlink" Target="consultantplus://offline/ref=BB338227255608E5B4007FF452B54DE37C79125ABE8207DB4A79971B290239E10E49B165N3z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338227255608E5B4007FF452B54DE37F711B5AB18A07DB4A79971B29N0z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4FDE-50A6-495A-BAEB-3E09DD6F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7</cp:revision>
  <cp:lastPrinted>2017-04-11T04:40:00Z</cp:lastPrinted>
  <dcterms:created xsi:type="dcterms:W3CDTF">2017-02-14T11:59:00Z</dcterms:created>
  <dcterms:modified xsi:type="dcterms:W3CDTF">2017-04-11T04:40:00Z</dcterms:modified>
</cp:coreProperties>
</file>