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AC" w:rsidRPr="002362AF" w:rsidRDefault="00624FAC" w:rsidP="002362A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362AF">
        <w:rPr>
          <w:rFonts w:ascii="Times New Roma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AC" w:rsidRPr="002362AF" w:rsidRDefault="00624FAC" w:rsidP="002362A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362A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Республика Крым</w:t>
      </w:r>
    </w:p>
    <w:p w:rsidR="00624FAC" w:rsidRPr="002362AF" w:rsidRDefault="00624FAC" w:rsidP="002362AF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2362A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Нижнегорский район</w:t>
      </w:r>
    </w:p>
    <w:p w:rsidR="00624FAC" w:rsidRPr="002362AF" w:rsidRDefault="00624FAC" w:rsidP="002362AF">
      <w:pPr>
        <w:keepNext/>
        <w:widowControl w:val="0"/>
        <w:numPr>
          <w:ilvl w:val="0"/>
          <w:numId w:val="12"/>
        </w:numPr>
        <w:suppressAutoHyphens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2362A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Администрация </w:t>
      </w:r>
    </w:p>
    <w:p w:rsidR="00624FAC" w:rsidRPr="002362AF" w:rsidRDefault="00624FAC" w:rsidP="002362AF">
      <w:pPr>
        <w:keepNext/>
        <w:widowControl w:val="0"/>
        <w:numPr>
          <w:ilvl w:val="0"/>
          <w:numId w:val="12"/>
        </w:numPr>
        <w:suppressAutoHyphens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2362AF">
        <w:rPr>
          <w:rFonts w:ascii="Times New Roman" w:hAnsi="Times New Roman" w:cs="Times New Roman"/>
          <w:b/>
          <w:sz w:val="28"/>
          <w:szCs w:val="28"/>
          <w:lang w:eastAsia="zh-CN"/>
        </w:rPr>
        <w:t>Чкаловского сельского поселения</w:t>
      </w:r>
    </w:p>
    <w:p w:rsidR="00624FAC" w:rsidRPr="002362AF" w:rsidRDefault="00624FAC" w:rsidP="002362A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362A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624FAC" w:rsidRPr="002362AF" w:rsidRDefault="00624FAC" w:rsidP="002362A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24FAC" w:rsidRPr="002362AF" w:rsidRDefault="00624FAC" w:rsidP="002362AF">
      <w:pPr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2362AF">
        <w:rPr>
          <w:rFonts w:ascii="Times New Roman" w:hAnsi="Times New Roman" w:cs="Times New Roman"/>
          <w:color w:val="00000A"/>
          <w:sz w:val="28"/>
          <w:szCs w:val="28"/>
        </w:rPr>
        <w:t>№ 102</w:t>
      </w:r>
    </w:p>
    <w:p w:rsidR="00624FAC" w:rsidRPr="002362AF" w:rsidRDefault="00624FAC" w:rsidP="002362AF">
      <w:pPr>
        <w:contextualSpacing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30.07.2018г.</w:t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</w:r>
      <w:r w:rsidRPr="002362AF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>калово</w:t>
      </w:r>
    </w:p>
    <w:p w:rsidR="00ED515B" w:rsidRPr="002362AF" w:rsidRDefault="00ED515B" w:rsidP="002362AF">
      <w:pPr>
        <w:rPr>
          <w:rFonts w:ascii="Times New Roman" w:hAnsi="Times New Roman" w:cs="Times New Roman"/>
          <w:sz w:val="28"/>
          <w:szCs w:val="28"/>
        </w:rPr>
      </w:pPr>
    </w:p>
    <w:p w:rsidR="001F4F6C" w:rsidRPr="002362AF" w:rsidRDefault="001F4F6C" w:rsidP="002362AF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2362AF" w:rsidRPr="002362AF" w:rsidRDefault="00AE5920" w:rsidP="002362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</w:t>
      </w:r>
      <w:r w:rsidR="001F4F6C" w:rsidRPr="002362AF">
        <w:rPr>
          <w:rFonts w:ascii="Times New Roman" w:hAnsi="Times New Roman" w:cs="Times New Roman"/>
          <w:sz w:val="28"/>
          <w:szCs w:val="28"/>
        </w:rPr>
        <w:t>та</w:t>
      </w:r>
    </w:p>
    <w:p w:rsidR="002362AF" w:rsidRPr="002362AF" w:rsidRDefault="001F4F6C" w:rsidP="002362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CC5326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="00AE5920" w:rsidRPr="002362AF">
        <w:rPr>
          <w:rFonts w:ascii="Times New Roman" w:hAnsi="Times New Roman" w:cs="Times New Roman"/>
          <w:sz w:val="28"/>
          <w:szCs w:val="28"/>
        </w:rPr>
        <w:t>услуги</w:t>
      </w:r>
    </w:p>
    <w:p w:rsidR="002362AF" w:rsidRPr="002362AF" w:rsidRDefault="00AE5920" w:rsidP="002362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«Согласование проведения работ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5326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Pr="002362AF">
        <w:rPr>
          <w:rFonts w:ascii="Times New Roman" w:hAnsi="Times New Roman" w:cs="Times New Roman"/>
          <w:sz w:val="28"/>
          <w:szCs w:val="28"/>
        </w:rPr>
        <w:t>технических</w:t>
      </w:r>
    </w:p>
    <w:p w:rsidR="00AE5920" w:rsidRPr="002362AF" w:rsidRDefault="00AE5920" w:rsidP="002362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и охранных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>»</w:t>
      </w:r>
    </w:p>
    <w:p w:rsidR="00AE5920" w:rsidRPr="002362AF" w:rsidRDefault="00AE5920" w:rsidP="002362A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E5920" w:rsidRPr="002362AF" w:rsidRDefault="00AE5920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Российской Фед</w:t>
      </w:r>
      <w:r w:rsidR="00CC5326" w:rsidRPr="002362AF">
        <w:rPr>
          <w:rFonts w:ascii="Times New Roman" w:hAnsi="Times New Roman" w:cs="Times New Roman"/>
          <w:sz w:val="28"/>
          <w:szCs w:val="28"/>
        </w:rPr>
        <w:t>ерации от 16.05.2011 №</w:t>
      </w:r>
      <w:r w:rsidRPr="002362AF">
        <w:rPr>
          <w:rFonts w:ascii="Times New Roman" w:hAnsi="Times New Roman" w:cs="Times New Roman"/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5920" w:rsidRPr="002362AF" w:rsidRDefault="00AE5920" w:rsidP="002362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20" w:rsidRPr="002362AF" w:rsidRDefault="00AE5920" w:rsidP="002362AF">
      <w:pPr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5920" w:rsidRPr="002362AF" w:rsidRDefault="00AE5920" w:rsidP="002362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20" w:rsidRPr="002362AF" w:rsidRDefault="00AE5920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«Согласование проведения работ в технических и охранных зонах», согласно приложению</w:t>
      </w:r>
      <w:r w:rsidR="00CC5326" w:rsidRPr="002362AF">
        <w:rPr>
          <w:rFonts w:ascii="Times New Roman" w:hAnsi="Times New Roman" w:cs="Times New Roman"/>
          <w:sz w:val="28"/>
          <w:szCs w:val="28"/>
        </w:rPr>
        <w:t xml:space="preserve"> 1</w:t>
      </w:r>
      <w:r w:rsidRPr="00236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F6C" w:rsidRPr="002362AF" w:rsidRDefault="001F4F6C" w:rsidP="002362AF">
      <w:pPr>
        <w:ind w:firstLine="567"/>
        <w:jc w:val="both"/>
        <w:rPr>
          <w:rStyle w:val="12"/>
          <w:rFonts w:eastAsia="Arial Unicode MS"/>
          <w:sz w:val="28"/>
          <w:szCs w:val="28"/>
        </w:rPr>
      </w:pPr>
      <w:r w:rsidRPr="002362AF">
        <w:rPr>
          <w:rStyle w:val="3"/>
          <w:rFonts w:eastAsia="Arial Unicode MS"/>
          <w:sz w:val="28"/>
          <w:szCs w:val="28"/>
        </w:rPr>
        <w:t>2</w:t>
      </w:r>
      <w:r w:rsidR="002362AF" w:rsidRPr="002362AF">
        <w:rPr>
          <w:rStyle w:val="3"/>
          <w:rFonts w:eastAsia="Arial Unicode MS"/>
          <w:sz w:val="28"/>
          <w:szCs w:val="28"/>
        </w:rPr>
        <w:t xml:space="preserve">. </w:t>
      </w:r>
      <w:r w:rsidRPr="002362AF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  <w:r w:rsidR="00394513">
        <w:rPr>
          <w:rStyle w:val="3"/>
          <w:rFonts w:eastAsia="Arial Unicode MS"/>
          <w:sz w:val="28"/>
          <w:szCs w:val="28"/>
        </w:rPr>
        <w:t xml:space="preserve"> </w:t>
      </w:r>
    </w:p>
    <w:p w:rsidR="001F4F6C" w:rsidRPr="002362AF" w:rsidRDefault="001F4F6C" w:rsidP="002362AF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62AF">
        <w:rPr>
          <w:rStyle w:val="12"/>
          <w:rFonts w:eastAsia="Arial Unicode MS"/>
          <w:b w:val="0"/>
          <w:sz w:val="28"/>
          <w:szCs w:val="28"/>
        </w:rPr>
        <w:t xml:space="preserve">3. </w:t>
      </w:r>
      <w:r w:rsidR="002362AF" w:rsidRPr="002362AF">
        <w:rPr>
          <w:rFonts w:ascii="Times New Roman" w:hAnsi="Times New Roman" w:cs="Times New Roman"/>
          <w:b w:val="0"/>
          <w:sz w:val="28"/>
          <w:szCs w:val="28"/>
        </w:rPr>
        <w:t>Обнародовать настоящее постановление на информационном стенде Чкаловского</w:t>
      </w:r>
      <w:r w:rsidR="002362AF" w:rsidRPr="00366484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</w:t>
      </w:r>
      <w:r w:rsidR="002362AF" w:rsidRPr="00D4246C">
        <w:rPr>
          <w:rFonts w:ascii="Times New Roman" w:hAnsi="Times New Roman" w:cs="Times New Roman"/>
          <w:b w:val="0"/>
          <w:sz w:val="28"/>
          <w:szCs w:val="28"/>
        </w:rPr>
        <w:t xml:space="preserve"> Крым, Нижнегорский район, с. Чкалово, ул. Центральная, д.54-а, на сайте администрации Чкаловского сельского поселения. </w:t>
      </w:r>
      <w:proofErr w:type="spellStart"/>
      <w:r w:rsidR="002362AF" w:rsidRPr="00D4246C">
        <w:rPr>
          <w:rFonts w:ascii="Times New Roman" w:hAnsi="Times New Roman" w:cs="Times New Roman"/>
          <w:b w:val="0"/>
          <w:sz w:val="28"/>
          <w:szCs w:val="28"/>
        </w:rPr>
        <w:t>чкаловское</w:t>
      </w:r>
      <w:proofErr w:type="gramStart"/>
      <w:r w:rsidR="002362AF" w:rsidRPr="00D4246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2362AF" w:rsidRPr="00D4246C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2362AF" w:rsidRPr="00D424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4F6C" w:rsidRPr="002362AF" w:rsidRDefault="001F4F6C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4.</w:t>
      </w:r>
      <w:r w:rsidR="00394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362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F4F6C" w:rsidRPr="002362AF" w:rsidRDefault="001F4F6C" w:rsidP="0023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F6C" w:rsidRPr="002362AF" w:rsidRDefault="001F4F6C" w:rsidP="002362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2362AF" w:rsidRDefault="001F4F6C" w:rsidP="002362AF">
      <w:pPr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62AF">
        <w:rPr>
          <w:rFonts w:ascii="Times New Roman" w:hAnsi="Times New Roman" w:cs="Times New Roman"/>
          <w:sz w:val="28"/>
          <w:szCs w:val="28"/>
        </w:rPr>
        <w:t xml:space="preserve"> </w:t>
      </w:r>
      <w:r w:rsidRPr="002362AF">
        <w:rPr>
          <w:rFonts w:ascii="Times New Roman" w:hAnsi="Times New Roman" w:cs="Times New Roman"/>
          <w:sz w:val="28"/>
          <w:szCs w:val="28"/>
        </w:rPr>
        <w:t>поселения</w:t>
      </w:r>
    </w:p>
    <w:p w:rsidR="002362AF" w:rsidRDefault="002362AF" w:rsidP="00236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2362AF" w:rsidRDefault="002362A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5920" w:rsidRPr="002362AF" w:rsidRDefault="00AE5920" w:rsidP="00236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2AF" w:rsidRDefault="00AE5920" w:rsidP="002362AF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Приложение</w:t>
      </w:r>
      <w:r w:rsidR="000E6239" w:rsidRPr="002362AF">
        <w:rPr>
          <w:rFonts w:ascii="Times New Roman" w:hAnsi="Times New Roman" w:cs="Times New Roman"/>
          <w:sz w:val="28"/>
          <w:szCs w:val="28"/>
        </w:rPr>
        <w:t xml:space="preserve"> 1</w:t>
      </w:r>
      <w:r w:rsidRPr="002362AF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</w:t>
      </w:r>
    </w:p>
    <w:p w:rsidR="00AE5920" w:rsidRPr="002362AF" w:rsidRDefault="00AE5920" w:rsidP="002362AF">
      <w:pPr>
        <w:ind w:left="453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r w:rsidR="0039451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362AF">
        <w:rPr>
          <w:rFonts w:ascii="Times New Roman" w:hAnsi="Times New Roman" w:cs="Times New Roman"/>
          <w:sz w:val="28"/>
          <w:szCs w:val="28"/>
        </w:rPr>
        <w:t>30.07</w:t>
      </w:r>
      <w:r w:rsidR="000E6239" w:rsidRPr="002362AF">
        <w:rPr>
          <w:rFonts w:ascii="Times New Roman" w:hAnsi="Times New Roman" w:cs="Times New Roman"/>
          <w:sz w:val="28"/>
          <w:szCs w:val="28"/>
        </w:rPr>
        <w:t xml:space="preserve">.2018 </w:t>
      </w:r>
      <w:r w:rsidRPr="002362AF">
        <w:rPr>
          <w:rFonts w:ascii="Times New Roman" w:hAnsi="Times New Roman" w:cs="Times New Roman"/>
          <w:sz w:val="28"/>
          <w:szCs w:val="28"/>
        </w:rPr>
        <w:t>г.</w:t>
      </w:r>
      <w:r w:rsidR="002362AF">
        <w:rPr>
          <w:rFonts w:ascii="Times New Roman" w:hAnsi="Times New Roman" w:cs="Times New Roman"/>
          <w:sz w:val="28"/>
          <w:szCs w:val="28"/>
        </w:rPr>
        <w:t xml:space="preserve"> №102</w:t>
      </w:r>
    </w:p>
    <w:p w:rsidR="00BD343E" w:rsidRPr="002362AF" w:rsidRDefault="00BD343E" w:rsidP="002362A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920" w:rsidRPr="002362AF" w:rsidRDefault="00AE5920" w:rsidP="002362A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AF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«Согласование проведения работ в технических и охранных зонах»</w:t>
      </w:r>
    </w:p>
    <w:p w:rsidR="00965C3C" w:rsidRPr="002362AF" w:rsidRDefault="00965C3C" w:rsidP="002362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920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AE5920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 Согласование проведения работ в технических и охранных зонах» (далее – Регламент) разработан в целях повышения качества исполнения и доступности результатов муниципальной услуги « Согласование проведения работ в технических и охранных зонах»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муниципального образования 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при предоставлении муниципальной услуги.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1.2. Настоящий Регламент определяет порядок согласования проведения работ в технических и охранных зонах </w:t>
      </w:r>
      <w:r w:rsidR="00763065" w:rsidRPr="002362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настоящего Регламента (далее – организаций).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1.</w:t>
      </w:r>
      <w:r w:rsidR="00763065" w:rsidRPr="002362AF">
        <w:rPr>
          <w:rFonts w:ascii="Times New Roman" w:hAnsi="Times New Roman" w:cs="Times New Roman"/>
          <w:sz w:val="28"/>
          <w:szCs w:val="28"/>
        </w:rPr>
        <w:t>4. Границы</w:t>
      </w:r>
      <w:r w:rsidRPr="002362AF">
        <w:rPr>
          <w:rFonts w:ascii="Times New Roman" w:hAnsi="Times New Roman" w:cs="Times New Roman"/>
          <w:sz w:val="28"/>
          <w:szCs w:val="28"/>
        </w:rPr>
        <w:t xml:space="preserve"> охранных зон определяются в соответствии с Правилами, установленными постановлением Правительства Российской Федерации.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1.5.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1.</w:t>
      </w:r>
      <w:r w:rsidR="00763065" w:rsidRPr="002362AF">
        <w:rPr>
          <w:rFonts w:ascii="Times New Roman" w:hAnsi="Times New Roman" w:cs="Times New Roman"/>
          <w:sz w:val="28"/>
          <w:szCs w:val="28"/>
        </w:rPr>
        <w:t>6. Правом</w:t>
      </w:r>
      <w:r w:rsidRPr="002362AF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обладают физические и юридические лица </w:t>
      </w:r>
      <w:r w:rsidR="00763065" w:rsidRPr="002362AF">
        <w:rPr>
          <w:rFonts w:ascii="Times New Roman" w:hAnsi="Times New Roman" w:cs="Times New Roman"/>
          <w:sz w:val="28"/>
          <w:szCs w:val="28"/>
        </w:rPr>
        <w:t>(далее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– заявитель).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1.</w:t>
      </w:r>
      <w:r w:rsidR="00763065" w:rsidRPr="002362AF">
        <w:rPr>
          <w:rFonts w:ascii="Times New Roman" w:hAnsi="Times New Roman" w:cs="Times New Roman"/>
          <w:sz w:val="28"/>
          <w:szCs w:val="28"/>
        </w:rPr>
        <w:t>7. Охранные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II. Стандарт предоставления муниципальной услуги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763065" w:rsidRPr="002362AF">
        <w:rPr>
          <w:rFonts w:ascii="Times New Roman" w:hAnsi="Times New Roman" w:cs="Times New Roman"/>
          <w:sz w:val="28"/>
          <w:szCs w:val="28"/>
        </w:rPr>
        <w:t>1. Наименование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муниципальной услуги: </w:t>
      </w:r>
      <w:r w:rsidR="00763065" w:rsidRPr="002362AF">
        <w:rPr>
          <w:rFonts w:ascii="Times New Roman" w:hAnsi="Times New Roman" w:cs="Times New Roman"/>
          <w:sz w:val="28"/>
          <w:szCs w:val="28"/>
        </w:rPr>
        <w:t>«Согласование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проведения работ </w:t>
      </w:r>
      <w:r w:rsidR="00763065" w:rsidRPr="002362AF">
        <w:rPr>
          <w:rFonts w:ascii="Times New Roman" w:hAnsi="Times New Roman" w:cs="Times New Roman"/>
          <w:sz w:val="28"/>
          <w:szCs w:val="28"/>
        </w:rPr>
        <w:t>в технических и охранных зонах».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763065" w:rsidRPr="002362AF">
        <w:rPr>
          <w:rFonts w:ascii="Times New Roman" w:hAnsi="Times New Roman" w:cs="Times New Roman"/>
          <w:sz w:val="28"/>
          <w:szCs w:val="28"/>
        </w:rPr>
        <w:t>2. Наименование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услугу: услуга предоставляется администрацией муниципального образования 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="00763065" w:rsidRPr="002362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2362AF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и почтовый </w:t>
      </w:r>
      <w:r w:rsidR="00763065" w:rsidRPr="002362AF">
        <w:rPr>
          <w:rFonts w:ascii="Times New Roman" w:hAnsi="Times New Roman" w:cs="Times New Roman"/>
          <w:sz w:val="28"/>
          <w:szCs w:val="28"/>
        </w:rPr>
        <w:t>адрес:</w:t>
      </w:r>
      <w:r w:rsidR="001F4F6C" w:rsidRPr="002362AF">
        <w:rPr>
          <w:rFonts w:ascii="Times New Roman" w:hAnsi="Times New Roman" w:cs="Times New Roman"/>
          <w:sz w:val="28"/>
          <w:szCs w:val="28"/>
        </w:rPr>
        <w:t xml:space="preserve"> 297124</w:t>
      </w:r>
      <w:r w:rsidR="00763065" w:rsidRPr="002362AF">
        <w:rPr>
          <w:rFonts w:ascii="Times New Roman" w:hAnsi="Times New Roman" w:cs="Times New Roman"/>
          <w:sz w:val="28"/>
          <w:szCs w:val="28"/>
        </w:rPr>
        <w:t>,</w:t>
      </w:r>
      <w:r w:rsidRPr="002362AF">
        <w:rPr>
          <w:rFonts w:ascii="Times New Roman" w:hAnsi="Times New Roman" w:cs="Times New Roman"/>
          <w:sz w:val="28"/>
          <w:szCs w:val="28"/>
        </w:rPr>
        <w:t xml:space="preserve"> Республика Крым, </w:t>
      </w:r>
      <w:r w:rsidR="00763065" w:rsidRPr="002362AF">
        <w:rPr>
          <w:rFonts w:ascii="Times New Roman" w:hAnsi="Times New Roman" w:cs="Times New Roman"/>
          <w:sz w:val="28"/>
          <w:szCs w:val="28"/>
        </w:rPr>
        <w:t xml:space="preserve">Нижнегорский район, с. 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="00763065" w:rsidRPr="002362AF">
        <w:rPr>
          <w:rFonts w:ascii="Times New Roman" w:hAnsi="Times New Roman" w:cs="Times New Roman"/>
          <w:sz w:val="28"/>
          <w:szCs w:val="28"/>
        </w:rPr>
        <w:t xml:space="preserve">, </w:t>
      </w:r>
      <w:r w:rsidR="001F4F6C" w:rsidRPr="002362AF">
        <w:rPr>
          <w:rFonts w:ascii="Times New Roman" w:hAnsi="Times New Roman" w:cs="Times New Roman"/>
          <w:sz w:val="28"/>
          <w:szCs w:val="28"/>
        </w:rPr>
        <w:t xml:space="preserve">ул. </w:t>
      </w:r>
      <w:r w:rsidR="002362AF">
        <w:rPr>
          <w:rFonts w:ascii="Times New Roman" w:hAnsi="Times New Roman" w:cs="Times New Roman"/>
          <w:sz w:val="28"/>
          <w:szCs w:val="28"/>
        </w:rPr>
        <w:t>Центральная, 54-а.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3065" w:rsidRPr="002362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63065" w:rsidRPr="002362AF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Pr="002362AF">
        <w:rPr>
          <w:rFonts w:ascii="Times New Roman" w:hAnsi="Times New Roman" w:cs="Times New Roman"/>
          <w:sz w:val="28"/>
          <w:szCs w:val="28"/>
        </w:rPr>
        <w:t>работает по следующему графику:</w:t>
      </w:r>
      <w:r w:rsidR="00400712" w:rsidRPr="002362AF">
        <w:rPr>
          <w:rFonts w:ascii="Times New Roman" w:hAnsi="Times New Roman" w:cs="Times New Roman"/>
          <w:sz w:val="28"/>
          <w:szCs w:val="28"/>
        </w:rPr>
        <w:t xml:space="preserve"> с 8.00</w:t>
      </w:r>
      <w:r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="00400712" w:rsidRPr="002362AF">
        <w:rPr>
          <w:rFonts w:ascii="Times New Roman" w:hAnsi="Times New Roman" w:cs="Times New Roman"/>
          <w:sz w:val="28"/>
          <w:szCs w:val="28"/>
        </w:rPr>
        <w:t>до 17.00 понедельник, вторник, среда, четверг</w:t>
      </w:r>
      <w:r w:rsidR="00DD3B6E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="00400712" w:rsidRPr="002362AF">
        <w:rPr>
          <w:rFonts w:ascii="Times New Roman" w:hAnsi="Times New Roman" w:cs="Times New Roman"/>
          <w:sz w:val="28"/>
          <w:szCs w:val="28"/>
        </w:rPr>
        <w:t>(не приемный день), пятница.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763065" w:rsidRPr="002362AF">
        <w:rPr>
          <w:rFonts w:ascii="Times New Roman" w:hAnsi="Times New Roman" w:cs="Times New Roman"/>
          <w:sz w:val="28"/>
          <w:szCs w:val="28"/>
        </w:rPr>
        <w:t>3. Результат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1) согласование проведения работ в технических и охранных зонах; </w:t>
      </w:r>
    </w:p>
    <w:p w:rsidR="00763065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2) отказ в согласовании проведения работ в</w:t>
      </w:r>
      <w:r w:rsidR="00763065" w:rsidRPr="002362AF">
        <w:rPr>
          <w:rFonts w:ascii="Times New Roman" w:hAnsi="Times New Roman" w:cs="Times New Roman"/>
          <w:sz w:val="28"/>
          <w:szCs w:val="28"/>
        </w:rPr>
        <w:t xml:space="preserve"> технических и охранных зонах.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763065" w:rsidRPr="002362AF">
        <w:rPr>
          <w:rFonts w:ascii="Times New Roman" w:hAnsi="Times New Roman" w:cs="Times New Roman"/>
          <w:sz w:val="28"/>
          <w:szCs w:val="28"/>
        </w:rPr>
        <w:t>4. Срок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услуги: согласование проведения работ в технических и охранных зонах или отказ в предоставлении муниципальной услуги осуществляется не позднее 7 дней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 заявления. В случае аварии согласование проведения работ в технических и охранных зонах осуществляется в течени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 1 дня.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5. Правовые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основания для предоставления муниципальной услуги: </w:t>
      </w:r>
    </w:p>
    <w:p w:rsidR="00033217" w:rsidRPr="002362AF" w:rsidRDefault="00033217" w:rsidP="002362AF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33217" w:rsidRPr="002362AF" w:rsidRDefault="00AE5920" w:rsidP="002362AF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Федерации; </w:t>
      </w:r>
    </w:p>
    <w:p w:rsidR="00033217" w:rsidRPr="002362AF" w:rsidRDefault="00AE5920" w:rsidP="002362AF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033217" w:rsidRPr="002362AF" w:rsidRDefault="00AE5920" w:rsidP="002362AF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033217" w:rsidRPr="002362AF" w:rsidRDefault="00AE5920" w:rsidP="002362AF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6. Исчерпывающий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услуги: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2.6.</w:t>
      </w:r>
      <w:r w:rsidR="00033217" w:rsidRPr="002362AF">
        <w:rPr>
          <w:rFonts w:ascii="Times New Roman" w:hAnsi="Times New Roman" w:cs="Times New Roman"/>
          <w:sz w:val="28"/>
          <w:szCs w:val="28"/>
        </w:rPr>
        <w:t>1. Для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получения согласования проведения работ в технических и охранных зонах заявитель направляет специалисту администрации заявление о выдаче разрешения на осуществление работ</w:t>
      </w:r>
      <w:r w:rsidR="009C6A0E" w:rsidRPr="002362AF">
        <w:rPr>
          <w:rFonts w:ascii="Times New Roman" w:hAnsi="Times New Roman" w:cs="Times New Roman"/>
          <w:sz w:val="28"/>
          <w:szCs w:val="28"/>
        </w:rPr>
        <w:t xml:space="preserve"> в технических и охранных зонах (приложение 1 к настоящему Регламенту)</w:t>
      </w:r>
      <w:r w:rsidRPr="00236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необходимы следующие документы: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2AF">
        <w:rPr>
          <w:rFonts w:ascii="Times New Roman" w:hAnsi="Times New Roman" w:cs="Times New Roman"/>
          <w:sz w:val="28"/>
          <w:szCs w:val="28"/>
        </w:rPr>
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2362A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2362AF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 </w:t>
      </w:r>
      <w:proofErr w:type="gramEnd"/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2) разрешение на вырубку зеленых насаждений, выданное уполномоченным органом (при необходимости вырубки зеленых насаждений);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2.6.2. Для получения разреше</w:t>
      </w:r>
      <w:r w:rsidR="00033217" w:rsidRPr="002362AF">
        <w:rPr>
          <w:rFonts w:ascii="Times New Roman" w:hAnsi="Times New Roman" w:cs="Times New Roman"/>
          <w:sz w:val="28"/>
          <w:szCs w:val="28"/>
        </w:rPr>
        <w:t>ния на осуществление аварийно-</w:t>
      </w:r>
      <w:r w:rsidRPr="002362AF">
        <w:rPr>
          <w:rFonts w:ascii="Times New Roman" w:hAnsi="Times New Roman" w:cs="Times New Roman"/>
          <w:sz w:val="28"/>
          <w:szCs w:val="28"/>
        </w:rPr>
        <w:t xml:space="preserve">восстановительных работ заявитель направляет в администрацию заявление о выдаче разрешения на осуществление аварийно-восстановительных работ.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Для оказания муниципальной услуги необходимы следующие документы: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lastRenderedPageBreak/>
        <w:t xml:space="preserve">1) акт аварийности работ;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2) схема инженерных коммуникаций на участке аварии;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7. Исчерпывающий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 к рассмотрению: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1) заявление оформлено не по установленной форме;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2 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4) документы представлены не в полном объеме.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8. Исчерпывающий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согласовании проведения работ в технических и охранных зонах: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2.9. Муниципальная услуга </w:t>
      </w:r>
      <w:r w:rsidR="00033217" w:rsidRPr="002362AF">
        <w:rPr>
          <w:rFonts w:ascii="Times New Roman" w:hAnsi="Times New Roman" w:cs="Times New Roman"/>
          <w:sz w:val="28"/>
          <w:szCs w:val="28"/>
        </w:rPr>
        <w:t>«Согласование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проведения работ в технических и охранных зонах» предоставляется бесплатно.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10. Максимальный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11. Срок</w:t>
      </w:r>
      <w:r w:rsidRPr="002362AF">
        <w:rPr>
          <w:rFonts w:ascii="Times New Roman" w:hAnsi="Times New Roman" w:cs="Times New Roman"/>
          <w:sz w:val="28"/>
          <w:szCs w:val="28"/>
        </w:rPr>
        <w:t xml:space="preserve"> регистрации заявления о предоставлении муниципальной услуги составляет не более 15 минут.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12. Требования</w:t>
      </w:r>
      <w:r w:rsidRPr="002362AF"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 Прием заявителей для предоставления муниципальной услуги осуществляется специалистом по общим вопросам администрации. Место предоставления муниципальной услуги оборудуется информационным стендом и стульями.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Рабочее место специалиста оборудуется необходимой функциональной мебелью, оргтехникой и телефонной связью.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 на информационном стенде, расположенном в </w:t>
      </w:r>
      <w:r w:rsidRPr="002362A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непосредственной близости от помещения, где предоставляется муниципальная услуга, размещается следующая информация: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1) наименование и процедура предоставления муниципальной услуги;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3) текст Регламента (полная версия – на Интернет-сайте, извлечения – на информационном стенде);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4) форма заявления;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5)</w:t>
      </w:r>
      <w:r w:rsidR="0072507C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Pr="002362AF">
        <w:rPr>
          <w:rFonts w:ascii="Times New Roman" w:hAnsi="Times New Roman" w:cs="Times New Roman"/>
          <w:sz w:val="28"/>
          <w:szCs w:val="28"/>
        </w:rPr>
        <w:t xml:space="preserve">место нахождения, почтовый адрес, номера телефонов, график работы специалиста администрации;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6) таблица сроков предоставления муниципальной услуги в целом и максимальных сроков выполнения отдельных административных процедур;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7) порядок информирования о ходе предоставления муниципальной услуги;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8) порядок получения консультаций; </w:t>
      </w:r>
    </w:p>
    <w:p w:rsidR="0072507C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9) порядок обжалования решений, действий или бездействий специалиста администрации, предоставляющего муниципальную услугу;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10) сведения о возможных результатах предоставления муниципальной услуги.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2.1</w:t>
      </w:r>
      <w:r w:rsidR="0072507C" w:rsidRPr="002362AF">
        <w:rPr>
          <w:rFonts w:ascii="Times New Roman" w:hAnsi="Times New Roman" w:cs="Times New Roman"/>
          <w:sz w:val="28"/>
          <w:szCs w:val="28"/>
        </w:rPr>
        <w:t>3</w:t>
      </w:r>
      <w:r w:rsidRPr="002362A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72507C" w:rsidRPr="002362AF">
        <w:rPr>
          <w:rFonts w:ascii="Times New Roman" w:hAnsi="Times New Roman" w:cs="Times New Roman"/>
          <w:sz w:val="28"/>
          <w:szCs w:val="28"/>
        </w:rPr>
        <w:t>13</w:t>
      </w:r>
      <w:r w:rsidRPr="002362AF">
        <w:rPr>
          <w:rFonts w:ascii="Times New Roman" w:hAnsi="Times New Roman" w:cs="Times New Roman"/>
          <w:sz w:val="28"/>
          <w:szCs w:val="28"/>
        </w:rPr>
        <w:t xml:space="preserve">.1. Показателями доступности являются информационная открытость порядка и правил предоставления муниципальной услуги: 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наличие административного регламента; 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удобное территориальное расположение; 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наличие информации в федеральной государственной информационной системе «Единый портал государственных и муниципальных услуг (функций)» и/или информационной системе «Портал Правительства Республики Крым» (с момента подключения данного портала и по мере технической возможности);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возможность получения муниципальной услуги через ГБУ «МФЦ»;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кресла-коляски, и, при необходимости, с помощью персонала учреждения;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обеспечение допуска </w:t>
      </w:r>
      <w:proofErr w:type="spellStart"/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сурдопереводчика</w:t>
      </w:r>
      <w:proofErr w:type="spellEnd"/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тифлосурдопереводчика</w:t>
      </w:r>
      <w:proofErr w:type="spellEnd"/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иного лица, владеющего жестовым языком;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2.1</w:t>
      </w:r>
      <w:r w:rsidR="0072507C" w:rsidRPr="002362AF">
        <w:rPr>
          <w:rFonts w:ascii="Times New Roman" w:hAnsi="Times New Roman" w:cs="Times New Roman"/>
          <w:sz w:val="28"/>
          <w:szCs w:val="28"/>
        </w:rPr>
        <w:t>3</w:t>
      </w:r>
      <w:r w:rsidRPr="002362AF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муниципальной услуги являются: 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отсутствие обоснованных жалоб;</w:t>
      </w:r>
    </w:p>
    <w:p w:rsidR="00033217" w:rsidRPr="002362AF" w:rsidRDefault="00033217" w:rsidP="002362AF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согласно административному регламенту.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</w:t>
      </w:r>
      <w:r w:rsidR="00033217" w:rsidRPr="002362AF">
        <w:rPr>
          <w:rFonts w:ascii="Times New Roman" w:hAnsi="Times New Roman" w:cs="Times New Roman"/>
          <w:sz w:val="28"/>
          <w:szCs w:val="28"/>
        </w:rPr>
        <w:t>1</w:t>
      </w:r>
      <w:r w:rsidR="0072507C" w:rsidRPr="002362AF">
        <w:rPr>
          <w:rFonts w:ascii="Times New Roman" w:hAnsi="Times New Roman" w:cs="Times New Roman"/>
          <w:sz w:val="28"/>
          <w:szCs w:val="28"/>
        </w:rPr>
        <w:t>4</w:t>
      </w:r>
      <w:r w:rsidR="00033217" w:rsidRPr="002362AF">
        <w:rPr>
          <w:rFonts w:ascii="Times New Roman" w:hAnsi="Times New Roman" w:cs="Times New Roman"/>
          <w:sz w:val="28"/>
          <w:szCs w:val="28"/>
        </w:rPr>
        <w:t>. Иные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требования. </w:t>
      </w:r>
    </w:p>
    <w:p w:rsidR="00033217" w:rsidRPr="002362AF" w:rsidRDefault="0072507C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2.14</w:t>
      </w:r>
      <w:r w:rsidR="00AE5920" w:rsidRPr="002362AF">
        <w:rPr>
          <w:rFonts w:ascii="Times New Roman" w:hAnsi="Times New Roman" w:cs="Times New Roman"/>
          <w:sz w:val="28"/>
          <w:szCs w:val="28"/>
        </w:rPr>
        <w:t>.</w:t>
      </w:r>
      <w:r w:rsidR="00033217" w:rsidRPr="002362AF">
        <w:rPr>
          <w:rFonts w:ascii="Times New Roman" w:hAnsi="Times New Roman" w:cs="Times New Roman"/>
          <w:sz w:val="28"/>
          <w:szCs w:val="28"/>
        </w:rPr>
        <w:t>1. Информация</w:t>
      </w:r>
      <w:r w:rsidR="00AE5920" w:rsidRPr="002362AF">
        <w:rPr>
          <w:rFonts w:ascii="Times New Roman" w:hAnsi="Times New Roman" w:cs="Times New Roman"/>
          <w:sz w:val="28"/>
          <w:szCs w:val="28"/>
        </w:rPr>
        <w:t xml:space="preserve"> о правилах предоставления муниципальной услуги размещается на официальном сайте администрации. </w:t>
      </w:r>
    </w:p>
    <w:p w:rsidR="00033217" w:rsidRPr="002362AF" w:rsidRDefault="0072507C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2.14</w:t>
      </w:r>
      <w:r w:rsidR="00AE5920" w:rsidRPr="002362AF">
        <w:rPr>
          <w:rFonts w:ascii="Times New Roman" w:hAnsi="Times New Roman" w:cs="Times New Roman"/>
          <w:sz w:val="28"/>
          <w:szCs w:val="28"/>
        </w:rPr>
        <w:t>.</w:t>
      </w:r>
      <w:r w:rsidR="00033217" w:rsidRPr="002362AF">
        <w:rPr>
          <w:rFonts w:ascii="Times New Roman" w:hAnsi="Times New Roman" w:cs="Times New Roman"/>
          <w:sz w:val="28"/>
          <w:szCs w:val="28"/>
        </w:rPr>
        <w:t>2. Консультации</w:t>
      </w:r>
      <w:r w:rsidR="00AE5920" w:rsidRPr="002362AF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033217" w:rsidRPr="002362AF" w:rsidRDefault="0072507C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2.14</w:t>
      </w:r>
      <w:r w:rsidR="00AE5920" w:rsidRPr="002362A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AE5920" w:rsidRPr="002362AF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При обращении на личном приеме к специалисту по общим вопросам администрации заявитель предъявляет документ, удостоверяющий личность и </w:t>
      </w:r>
      <w:r w:rsidRPr="002362AF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доверенность, в случае если интересы заявителя представляет уполномоченное лицо.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По телефону предоставляется информация по следующим вопросам: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1) о месте нахождения помещения, где предоставляется муниципальная услуга;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2) о графике ра</w:t>
      </w:r>
      <w:r w:rsidR="00033217" w:rsidRPr="002362AF">
        <w:rPr>
          <w:rFonts w:ascii="Times New Roman" w:hAnsi="Times New Roman" w:cs="Times New Roman"/>
          <w:sz w:val="28"/>
          <w:szCs w:val="28"/>
        </w:rPr>
        <w:t>боты специалиста администрации.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Иная информация по предоставлению муниципальной услуги предоставляется при личном и письменном обращениях.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3.</w:t>
      </w:r>
      <w:r w:rsidR="00033217" w:rsidRPr="002362AF">
        <w:rPr>
          <w:rFonts w:ascii="Times New Roman" w:hAnsi="Times New Roman" w:cs="Times New Roman"/>
          <w:sz w:val="28"/>
          <w:szCs w:val="28"/>
        </w:rPr>
        <w:t>1. Последовательность</w:t>
      </w:r>
      <w:r w:rsidRPr="002362AF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при предоставлении муниципальной услуги: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с приложением соответствующих документов;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2) рассмотрение заявления о предоставлении муниципальной услуги;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3) подготовка и выдача согласования проведения работ в технических и охранных зонах, либо отказа в согласовании проведения работ</w:t>
      </w:r>
      <w:r w:rsidR="00033217" w:rsidRPr="002362AF">
        <w:rPr>
          <w:rFonts w:ascii="Times New Roman" w:hAnsi="Times New Roman" w:cs="Times New Roman"/>
          <w:sz w:val="28"/>
          <w:szCs w:val="28"/>
        </w:rPr>
        <w:t xml:space="preserve"> в технических и охранных зонах.</w:t>
      </w:r>
      <w:r w:rsidRPr="0023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3.</w:t>
      </w:r>
      <w:r w:rsidR="00033217" w:rsidRPr="002362AF">
        <w:rPr>
          <w:rFonts w:ascii="Times New Roman" w:hAnsi="Times New Roman" w:cs="Times New Roman"/>
          <w:sz w:val="28"/>
          <w:szCs w:val="28"/>
        </w:rPr>
        <w:t>2. Для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получения согласования проведения работ в технических и охранных зонах заявитель обращается в администрацию муниципального образования 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="00033217" w:rsidRPr="002362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 заявлением о выдаче согласования проведения работ в технических и охранных зонах.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3.2.</w:t>
      </w:r>
      <w:r w:rsidR="00033217" w:rsidRPr="002362AF">
        <w:rPr>
          <w:rFonts w:ascii="Times New Roman" w:hAnsi="Times New Roman" w:cs="Times New Roman"/>
          <w:sz w:val="28"/>
          <w:szCs w:val="28"/>
        </w:rPr>
        <w:t>1. Заявление</w:t>
      </w:r>
      <w:r w:rsidRPr="002362AF">
        <w:rPr>
          <w:rFonts w:ascii="Times New Roman" w:hAnsi="Times New Roman" w:cs="Times New Roman"/>
          <w:sz w:val="28"/>
          <w:szCs w:val="28"/>
        </w:rPr>
        <w:t xml:space="preserve">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3.2.</w:t>
      </w:r>
      <w:r w:rsidR="00033217" w:rsidRPr="002362AF">
        <w:rPr>
          <w:rFonts w:ascii="Times New Roman" w:hAnsi="Times New Roman" w:cs="Times New Roman"/>
          <w:sz w:val="28"/>
          <w:szCs w:val="28"/>
        </w:rPr>
        <w:t>2. Документы</w:t>
      </w:r>
      <w:r w:rsidRPr="002362AF">
        <w:rPr>
          <w:rFonts w:ascii="Times New Roman" w:hAnsi="Times New Roman" w:cs="Times New Roman"/>
          <w:sz w:val="28"/>
          <w:szCs w:val="28"/>
        </w:rPr>
        <w:t xml:space="preserve">, необходимые для получения муниципальной услуги, предоставляются в подлинниках или копиях, заверенные надлежащим образом.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3.2.3. Специалист по общим вопросам администрации проверяет надлежащее оформление заявления и соответствие приложенных к нему документов.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По желанию заявителя причины возврата указываются письменно на заявлении.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3.2.5.В случае надлежащего оформления заявления и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специалист по общим вопросам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033217" w:rsidRPr="002362AF">
        <w:rPr>
          <w:rFonts w:ascii="Times New Roman" w:hAnsi="Times New Roman" w:cs="Times New Roman"/>
          <w:sz w:val="28"/>
          <w:szCs w:val="28"/>
        </w:rPr>
        <w:t>6. Специалист</w:t>
      </w:r>
      <w:r w:rsidRPr="002362AF">
        <w:rPr>
          <w:rFonts w:ascii="Times New Roman" w:hAnsi="Times New Roman" w:cs="Times New Roman"/>
          <w:sz w:val="28"/>
          <w:szCs w:val="28"/>
        </w:rPr>
        <w:t xml:space="preserve"> администрации проводит проверку наличия необходимых документов.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3.2.</w:t>
      </w:r>
      <w:r w:rsidR="00033217" w:rsidRPr="002362AF">
        <w:rPr>
          <w:rFonts w:ascii="Times New Roman" w:hAnsi="Times New Roman" w:cs="Times New Roman"/>
          <w:sz w:val="28"/>
          <w:szCs w:val="28"/>
        </w:rPr>
        <w:t>7. По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результатам проведенной проверки </w:t>
      </w:r>
      <w:r w:rsidR="00B54E5F" w:rsidRPr="002362AF">
        <w:rPr>
          <w:rFonts w:ascii="Times New Roman" w:hAnsi="Times New Roman" w:cs="Times New Roman"/>
          <w:sz w:val="28"/>
          <w:szCs w:val="28"/>
        </w:rPr>
        <w:t>специалист</w:t>
      </w:r>
      <w:r w:rsidRPr="002362AF">
        <w:rPr>
          <w:rFonts w:ascii="Times New Roman" w:hAnsi="Times New Roman" w:cs="Times New Roman"/>
          <w:sz w:val="28"/>
          <w:szCs w:val="28"/>
        </w:rPr>
        <w:t xml:space="preserve"> готовит в двух экземплярах согласования проведения работ в технических и охранных зонах.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3.2.</w:t>
      </w:r>
      <w:r w:rsidR="00033217" w:rsidRPr="002362AF">
        <w:rPr>
          <w:rFonts w:ascii="Times New Roman" w:hAnsi="Times New Roman" w:cs="Times New Roman"/>
          <w:sz w:val="28"/>
          <w:szCs w:val="28"/>
        </w:rPr>
        <w:t>8. Прибывший</w:t>
      </w:r>
      <w:r w:rsidRPr="002362AF">
        <w:rPr>
          <w:rFonts w:ascii="Times New Roman" w:hAnsi="Times New Roman" w:cs="Times New Roman"/>
          <w:sz w:val="28"/>
          <w:szCs w:val="28"/>
        </w:rPr>
        <w:t xml:space="preserve">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3.2.</w:t>
      </w:r>
      <w:r w:rsidR="00033217" w:rsidRPr="002362AF">
        <w:rPr>
          <w:rFonts w:ascii="Times New Roman" w:hAnsi="Times New Roman" w:cs="Times New Roman"/>
          <w:sz w:val="28"/>
          <w:szCs w:val="28"/>
        </w:rPr>
        <w:t>9. Заявитель</w:t>
      </w:r>
      <w:r w:rsidRPr="002362AF">
        <w:rPr>
          <w:rFonts w:ascii="Times New Roman" w:hAnsi="Times New Roman" w:cs="Times New Roman"/>
          <w:sz w:val="28"/>
          <w:szCs w:val="28"/>
        </w:rPr>
        <w:t xml:space="preserve">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согласование проведения работ в технических и охранных зонах.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3.2.10.В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 </w:t>
      </w:r>
    </w:p>
    <w:p w:rsidR="00033217" w:rsidRPr="002362AF" w:rsidRDefault="00AE5920" w:rsidP="002362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</w:t>
      </w:r>
      <w:r w:rsidR="00400712" w:rsidRPr="002362A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="00400712" w:rsidRPr="002362AF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400712" w:rsidRPr="002362AF">
        <w:rPr>
          <w:rFonts w:ascii="Times New Roman" w:hAnsi="Times New Roman" w:cs="Times New Roman"/>
          <w:sz w:val="28"/>
          <w:szCs w:val="28"/>
        </w:rPr>
        <w:t>совета-главой</w:t>
      </w:r>
      <w:proofErr w:type="gramEnd"/>
      <w:r w:rsidR="00400712" w:rsidRPr="002362AF">
        <w:rPr>
          <w:rFonts w:ascii="Times New Roman" w:hAnsi="Times New Roman" w:cs="Times New Roman"/>
          <w:sz w:val="28"/>
          <w:szCs w:val="28"/>
        </w:rPr>
        <w:t xml:space="preserve"> а</w:t>
      </w:r>
      <w:r w:rsidRPr="002362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="00400712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Pr="002362AF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граждан. </w:t>
      </w:r>
    </w:p>
    <w:p w:rsidR="00033217" w:rsidRPr="002362AF" w:rsidRDefault="00C46A7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4.4. Председатель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совета-глава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 а</w:t>
      </w:r>
      <w:r w:rsidR="00033217" w:rsidRPr="002362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="00033217" w:rsidRPr="002362AF">
        <w:rPr>
          <w:rFonts w:ascii="Times New Roman" w:hAnsi="Times New Roman" w:cs="Times New Roman"/>
          <w:sz w:val="28"/>
          <w:szCs w:val="28"/>
        </w:rPr>
        <w:t xml:space="preserve">сельского поселения проводит проверки полноты и качества предоставления муниципальной услуги специалистами.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4.5. 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4.6. 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4.7. Специалист, ответственный за выдачу разрешений, несет персональную ответственность за соблюдение сроков и порядка их выдачи. </w:t>
      </w:r>
    </w:p>
    <w:p w:rsidR="00033217" w:rsidRPr="002362AF" w:rsidRDefault="00033217" w:rsidP="002362A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 решений и действий (бездействия) должностного лица Администрации.</w:t>
      </w:r>
    </w:p>
    <w:p w:rsidR="00033217" w:rsidRPr="002362AF" w:rsidRDefault="00033217" w:rsidP="002362AF">
      <w:pPr>
        <w:pStyle w:val="4"/>
        <w:numPr>
          <w:ilvl w:val="1"/>
          <w:numId w:val="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В части досудебного (внесудебного) обжалования: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</w:t>
      </w:r>
      <w:r w:rsidRPr="002362AF">
        <w:rPr>
          <w:rFonts w:ascii="Times New Roman" w:hAnsi="Times New Roman" w:cs="Times New Roman"/>
          <w:sz w:val="28"/>
          <w:szCs w:val="28"/>
        </w:rPr>
        <w:lastRenderedPageBreak/>
        <w:t>(или) действие (бездействие) администрации, предоставляющей муниципальную услугу, а также ее должностных лиц при предоставлении муниципальной услуги (далее - жалобы):</w:t>
      </w:r>
    </w:p>
    <w:p w:rsidR="00033217" w:rsidRPr="002362AF" w:rsidRDefault="00033217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 либо в электронном виде в форме электронного документа.</w:t>
      </w:r>
    </w:p>
    <w:p w:rsidR="00033217" w:rsidRPr="002362AF" w:rsidRDefault="00033217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с использованием официального сайта исполнителя (официального сайта муниципального образования), а также может быть принята при личном приеме заявителя.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Предметом жалобы является:</w:t>
      </w:r>
    </w:p>
    <w:p w:rsidR="00033217" w:rsidRPr="002362AF" w:rsidRDefault="00033217" w:rsidP="002362AF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033217" w:rsidRPr="002362AF" w:rsidRDefault="00033217" w:rsidP="002362AF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dst101"/>
      <w:bookmarkEnd w:id="1"/>
      <w:r w:rsidRPr="0023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нарушение срока предоставления государственной или муниципальной услуги;</w:t>
      </w:r>
    </w:p>
    <w:p w:rsidR="00033217" w:rsidRPr="002362AF" w:rsidRDefault="00033217" w:rsidP="002362AF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dst102"/>
      <w:bookmarkEnd w:id="2"/>
      <w:r w:rsidRPr="0023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33217" w:rsidRPr="002362AF" w:rsidRDefault="00033217" w:rsidP="002362AF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dst103"/>
      <w:bookmarkEnd w:id="3"/>
      <w:r w:rsidRPr="0023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33217" w:rsidRPr="002362AF" w:rsidRDefault="00033217" w:rsidP="002362AF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4" w:name="dst104"/>
      <w:bookmarkEnd w:id="4"/>
      <w:proofErr w:type="gramStart"/>
      <w:r w:rsidRPr="0023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3217" w:rsidRPr="002362AF" w:rsidRDefault="00033217" w:rsidP="002362AF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5" w:name="dst105"/>
      <w:bookmarkEnd w:id="5"/>
      <w:r w:rsidRPr="0023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33217" w:rsidRPr="002362AF" w:rsidRDefault="00033217" w:rsidP="002362AF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" w:name="dst106"/>
      <w:bookmarkEnd w:id="6"/>
      <w:proofErr w:type="gramStart"/>
      <w:r w:rsidRPr="002362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Органы власти и уполномоченные на рассмотрение жалобы должностные лица, которым может быть направлена жалоба.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Жалоба направляется </w:t>
      </w:r>
      <w:r w:rsidR="00C46A77" w:rsidRPr="002362A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="00C46A77" w:rsidRPr="002362AF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C46A77" w:rsidRPr="002362AF">
        <w:rPr>
          <w:rFonts w:ascii="Times New Roman" w:hAnsi="Times New Roman" w:cs="Times New Roman"/>
          <w:sz w:val="28"/>
          <w:szCs w:val="28"/>
        </w:rPr>
        <w:t>совета-главе</w:t>
      </w:r>
      <w:proofErr w:type="gramEnd"/>
      <w:r w:rsidR="00C46A77" w:rsidRPr="002362AF">
        <w:rPr>
          <w:rFonts w:ascii="Times New Roman" w:hAnsi="Times New Roman" w:cs="Times New Roman"/>
          <w:sz w:val="28"/>
          <w:szCs w:val="28"/>
        </w:rPr>
        <w:t xml:space="preserve"> а</w:t>
      </w:r>
      <w:r w:rsidRPr="002362AF">
        <w:rPr>
          <w:rFonts w:ascii="Times New Roman" w:hAnsi="Times New Roman" w:cs="Times New Roman"/>
          <w:sz w:val="28"/>
          <w:szCs w:val="28"/>
        </w:rPr>
        <w:t>дминистрации</w:t>
      </w:r>
      <w:r w:rsidR="00C46A77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="00C46A77" w:rsidRPr="002362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362AF">
        <w:rPr>
          <w:rFonts w:ascii="Times New Roman" w:hAnsi="Times New Roman" w:cs="Times New Roman"/>
          <w:sz w:val="28"/>
          <w:szCs w:val="28"/>
        </w:rPr>
        <w:t>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Рассмотрение жалобы не может быть поручено лицу, чьи решения и (или) действия (бездействие) обжалуются.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обязано:</w:t>
      </w:r>
    </w:p>
    <w:p w:rsidR="00033217" w:rsidRPr="002362AF" w:rsidRDefault="00033217" w:rsidP="002362AF">
      <w:pPr>
        <w:pStyle w:val="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lastRenderedPageBreak/>
        <w:t xml:space="preserve"> обеспечить объективное, всестороннее и своевременное рассмотрение жалобы;</w:t>
      </w:r>
    </w:p>
    <w:p w:rsidR="00033217" w:rsidRPr="002362AF" w:rsidRDefault="00033217" w:rsidP="002362AF">
      <w:pPr>
        <w:pStyle w:val="4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 w:rsidR="00061B49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Pr="002362AF">
        <w:rPr>
          <w:rFonts w:ascii="Times New Roman" w:hAnsi="Times New Roman" w:cs="Times New Roman"/>
          <w:sz w:val="28"/>
          <w:szCs w:val="28"/>
        </w:rPr>
        <w:t>Жалоба подписывается Заявителем с указанием даты ее подписания.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33217" w:rsidRPr="002362AF" w:rsidRDefault="00033217" w:rsidP="002362AF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инициалы, должность лица, её предоставившего, решения и действия (бездействие) которых обжалуются;</w:t>
      </w:r>
      <w:proofErr w:type="gramEnd"/>
    </w:p>
    <w:p w:rsidR="00033217" w:rsidRPr="002362AF" w:rsidRDefault="00033217" w:rsidP="002362AF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033217" w:rsidRPr="002362AF" w:rsidRDefault="00033217" w:rsidP="002362AF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(бездействии), должностных лиц Администрации, предоставляющих муниципальную услугу;</w:t>
      </w:r>
    </w:p>
    <w:p w:rsidR="00033217" w:rsidRPr="002362AF" w:rsidRDefault="00033217" w:rsidP="002362AF">
      <w:pPr>
        <w:pStyle w:val="4"/>
        <w:numPr>
          <w:ilvl w:val="0"/>
          <w:numId w:val="6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Администрации или его должностного лица.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Сроки рассмотрения жалобы: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должностных лиц Администрации, предоставляющих муниципальную услугу, рассматривается в течение 15 (пятнадцати) рабочих дней со дня регистрации жалобы.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регистрации жалобы.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Срок рассмотрения жалобы исчисляется со дня регистрации жалобы в уполномоченном на её рассмотрение органе.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Результат рассмотрения жалобы: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Рассмотрев жалобу, должностное лицо принимает одно из следующих решений:</w:t>
      </w:r>
    </w:p>
    <w:p w:rsidR="00033217" w:rsidRPr="002362AF" w:rsidRDefault="00033217" w:rsidP="002362AF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удовлетворить жалобу в полном объёме;</w:t>
      </w:r>
    </w:p>
    <w:p w:rsidR="00033217" w:rsidRPr="002362AF" w:rsidRDefault="00033217" w:rsidP="002362AF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удовлетворить жалобу частично;</w:t>
      </w:r>
    </w:p>
    <w:p w:rsidR="00033217" w:rsidRPr="002362AF" w:rsidRDefault="00033217" w:rsidP="002362AF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отказать в удовлетворении жалобы.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полностью или частично, должностное лицо определяет меры, которые должны быть приняты в целях устранения нарушений, а </w:t>
      </w:r>
      <w:r w:rsidRPr="002362AF">
        <w:rPr>
          <w:rFonts w:ascii="Times New Roman" w:hAnsi="Times New Roman" w:cs="Times New Roman"/>
          <w:sz w:val="28"/>
          <w:szCs w:val="28"/>
        </w:rPr>
        <w:lastRenderedPageBreak/>
        <w:t>именно:</w:t>
      </w:r>
    </w:p>
    <w:p w:rsidR="00033217" w:rsidRPr="002362AF" w:rsidRDefault="00033217" w:rsidP="002362AF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отменить принятое должностным лицом Администрации решение относительно предоставления муниципальной услуги или принятия документов для предоставления муниципальной услуги;</w:t>
      </w:r>
    </w:p>
    <w:p w:rsidR="00033217" w:rsidRPr="002362AF" w:rsidRDefault="00033217" w:rsidP="002362AF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исправить допущенные должностными лицами Администрации опечатки и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  <w:tab w:val="right" w:pos="5222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ошибки в выданных в результате предоставления муниципальной услуги документах;</w:t>
      </w:r>
    </w:p>
    <w:p w:rsidR="00033217" w:rsidRPr="002362AF" w:rsidRDefault="00033217" w:rsidP="002362AF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возложить ответственность на должностных лиц Администрации, предоставляющих муниципальную услугу, по вине которых были нарушены законные права Заявителя;</w:t>
      </w:r>
    </w:p>
    <w:p w:rsidR="00033217" w:rsidRPr="002362AF" w:rsidRDefault="00033217" w:rsidP="002362AF">
      <w:pPr>
        <w:pStyle w:val="4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принять иные меры для восстановления нарушенных прав Заявителя в соответствии с законодательством Российской Федерации.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заявителя о результатах рассмотрения жалобы:</w:t>
      </w:r>
    </w:p>
    <w:p w:rsidR="00033217" w:rsidRPr="002362AF" w:rsidRDefault="00033217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Порядок информирования заявителя о результатах рассмотрения жалобы производится не позднее дня, следующего за днём принятия Администрацией решения по жалобе. Заявителю в письменной форме предоставляется мотивированный ответ о результатах рассмотрения жалобы.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Решение по жалобе может быть вручено Заявителю лично под роспись на приёме у должностного лица. Также отправлено почтой или по желанию в электронной форме.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Порядок обжалования решения по жалобе: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Заявители могут обжаловать действия (бездействие) должностных лиц Администрации в суд.</w:t>
      </w:r>
    </w:p>
    <w:p w:rsidR="00033217" w:rsidRPr="002362AF" w:rsidRDefault="00033217" w:rsidP="002362AF">
      <w:pPr>
        <w:pStyle w:val="4"/>
        <w:numPr>
          <w:ilvl w:val="0"/>
          <w:numId w:val="5"/>
        </w:numPr>
        <w:shd w:val="clear" w:color="auto" w:fill="auto"/>
        <w:tabs>
          <w:tab w:val="left" w:pos="851"/>
          <w:tab w:val="left" w:pos="1560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в соответствии с законодательством Российской Федерации.</w:t>
      </w:r>
    </w:p>
    <w:p w:rsidR="00033217" w:rsidRPr="002362AF" w:rsidRDefault="00033217" w:rsidP="002362AF">
      <w:pPr>
        <w:pStyle w:val="4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заявителя о порядке подачи и рассмотрения жалобы осуществляется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>:</w:t>
      </w:r>
    </w:p>
    <w:p w:rsidR="00033217" w:rsidRPr="002362AF" w:rsidRDefault="00033217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134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официальный сайт поселения;</w:t>
      </w:r>
    </w:p>
    <w:p w:rsidR="00033217" w:rsidRPr="002362AF" w:rsidRDefault="00033217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  <w:tab w:val="left" w:pos="1344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Портал Правительства Республики Крым в разделе муниципального образования</w:t>
      </w:r>
      <w:r w:rsidRPr="002362AF">
        <w:rPr>
          <w:rFonts w:ascii="Times New Roman" w:hAnsi="Times New Roman" w:cs="Times New Roman"/>
          <w:sz w:val="28"/>
          <w:szCs w:val="28"/>
          <w:lang w:bidi="en-US"/>
        </w:rPr>
        <w:t>;</w:t>
      </w:r>
    </w:p>
    <w:p w:rsidR="00033217" w:rsidRPr="002362AF" w:rsidRDefault="00033217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размещение информации на стендах Администрации.</w:t>
      </w:r>
    </w:p>
    <w:p w:rsidR="002362AF" w:rsidRDefault="00033217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 многофункциональные центры предоставления государственных и муниципальных услуг (далее многофункциональный центр).</w:t>
      </w:r>
    </w:p>
    <w:p w:rsidR="002362AF" w:rsidRDefault="002362AF">
      <w:pPr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B49" w:rsidRPr="002362AF" w:rsidRDefault="00061B49" w:rsidP="002362AF">
      <w:pPr>
        <w:pStyle w:val="4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33217" w:rsidRPr="002362AF" w:rsidRDefault="00AD4AA8" w:rsidP="002362A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П</w:t>
      </w:r>
      <w:r w:rsidR="00033217" w:rsidRPr="002362AF">
        <w:rPr>
          <w:rFonts w:ascii="Times New Roman" w:hAnsi="Times New Roman" w:cs="Times New Roman"/>
          <w:sz w:val="28"/>
          <w:szCs w:val="28"/>
        </w:rPr>
        <w:t>риложение</w:t>
      </w:r>
      <w:r w:rsidR="00161949" w:rsidRPr="002362AF">
        <w:rPr>
          <w:rFonts w:ascii="Times New Roman" w:hAnsi="Times New Roman" w:cs="Times New Roman"/>
          <w:sz w:val="28"/>
          <w:szCs w:val="28"/>
        </w:rPr>
        <w:t xml:space="preserve"> 1</w:t>
      </w:r>
      <w:r w:rsidR="00033217" w:rsidRPr="002362A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«Согласование проведения работ в технических и охранных зонах» </w:t>
      </w: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5B4" w:rsidRPr="002362AF" w:rsidRDefault="00C46A77" w:rsidP="002362A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2362AF">
        <w:rPr>
          <w:rFonts w:ascii="Times New Roman" w:hAnsi="Times New Roman" w:cs="Times New Roman"/>
          <w:sz w:val="28"/>
          <w:szCs w:val="28"/>
        </w:rPr>
        <w:t>Чкаловского</w:t>
      </w:r>
      <w:r w:rsidRPr="002362AF">
        <w:rPr>
          <w:rFonts w:ascii="Times New Roman" w:hAnsi="Times New Roman" w:cs="Times New Roman"/>
          <w:sz w:val="28"/>
          <w:szCs w:val="28"/>
        </w:rPr>
        <w:t xml:space="preserve"> сельского совета-г</w:t>
      </w:r>
      <w:r w:rsidR="00033217" w:rsidRPr="002362AF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2362AF">
        <w:rPr>
          <w:rFonts w:ascii="Times New Roman" w:hAnsi="Times New Roman" w:cs="Times New Roman"/>
          <w:sz w:val="28"/>
          <w:szCs w:val="28"/>
        </w:rPr>
        <w:t>Чкалово</w:t>
      </w:r>
      <w:r w:rsidR="00033217" w:rsidRPr="002362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proofErr w:type="gramStart"/>
      <w:r w:rsidR="00033217" w:rsidRPr="002362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33217" w:rsidRPr="002362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245B4" w:rsidRPr="002362AF" w:rsidRDefault="00033217" w:rsidP="002362A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(ф.и.о. заявителя/наименование</w:t>
      </w:r>
      <w:r w:rsidR="005245B4" w:rsidRPr="002362AF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362A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5245B4" w:rsidRPr="002362AF">
        <w:rPr>
          <w:rFonts w:ascii="Times New Roman" w:hAnsi="Times New Roman" w:cs="Times New Roman"/>
          <w:sz w:val="28"/>
          <w:szCs w:val="28"/>
        </w:rPr>
        <w:t xml:space="preserve"> </w:t>
      </w:r>
      <w:r w:rsidRPr="002362AF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5245B4" w:rsidRPr="002362AF" w:rsidRDefault="00033217" w:rsidP="002362A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ей)_____________ ______________________________ </w:t>
      </w:r>
    </w:p>
    <w:p w:rsidR="005245B4" w:rsidRPr="002362AF" w:rsidRDefault="00033217" w:rsidP="002362A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(адрес регистрации, телефон)</w:t>
      </w:r>
    </w:p>
    <w:p w:rsidR="00033217" w:rsidRPr="002362AF" w:rsidRDefault="00033217" w:rsidP="002362AF">
      <w:pPr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7" w:rsidRPr="002362AF" w:rsidRDefault="00033217" w:rsidP="002362A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Заявление на согласование проведения работ в технических и охранных зонах.</w:t>
      </w: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Прошу Вас выдать согласование проведения работ в технических и охранных зонах для____________________________________________________________________________________________________________ (указать цель проведения работ) на земельном участке, расположенном по адресу: ______________________ ________________________________________________________________ сроком </w:t>
      </w:r>
      <w:proofErr w:type="spellStart"/>
      <w:proofErr w:type="gramStart"/>
      <w:r w:rsidRPr="002362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>________________________по_____________________________г</w:t>
      </w:r>
      <w:proofErr w:type="spellEnd"/>
      <w:r w:rsidRPr="00236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Акт согласования на производство работ </w:t>
      </w:r>
      <w:proofErr w:type="gramStart"/>
      <w:r w:rsidRPr="00236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62AF">
        <w:rPr>
          <w:rFonts w:ascii="Times New Roman" w:hAnsi="Times New Roman" w:cs="Times New Roman"/>
          <w:sz w:val="28"/>
          <w:szCs w:val="28"/>
        </w:rPr>
        <w:t xml:space="preserve">________________________ ______________________________________________________________ с их собственниками прилагается. </w:t>
      </w: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 xml:space="preserve">Восстановление нарушенного благоустройства гарантирую. </w:t>
      </w: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7" w:rsidRPr="002362AF" w:rsidRDefault="00033217" w:rsidP="002362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AF">
        <w:rPr>
          <w:rFonts w:ascii="Times New Roman" w:hAnsi="Times New Roman" w:cs="Times New Roman"/>
          <w:sz w:val="28"/>
          <w:szCs w:val="28"/>
        </w:rPr>
        <w:t>Дата: _______________________ Подпись: ___________________</w:t>
      </w:r>
    </w:p>
    <w:sectPr w:rsidR="00033217" w:rsidRPr="002362AF" w:rsidSect="002362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60E26"/>
    <w:multiLevelType w:val="hybridMultilevel"/>
    <w:tmpl w:val="F4D8875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D2EC0"/>
    <w:multiLevelType w:val="multilevel"/>
    <w:tmpl w:val="6A7A58A6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A6470EB"/>
    <w:multiLevelType w:val="hybridMultilevel"/>
    <w:tmpl w:val="8E2E109C"/>
    <w:lvl w:ilvl="0" w:tplc="9B70A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91466"/>
    <w:multiLevelType w:val="hybridMultilevel"/>
    <w:tmpl w:val="7C60F014"/>
    <w:lvl w:ilvl="0" w:tplc="9B70A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7CB0"/>
    <w:rsid w:val="00004878"/>
    <w:rsid w:val="00032EEE"/>
    <w:rsid w:val="00033217"/>
    <w:rsid w:val="00061B49"/>
    <w:rsid w:val="000E6239"/>
    <w:rsid w:val="00110BA0"/>
    <w:rsid w:val="00161949"/>
    <w:rsid w:val="001C7CB0"/>
    <w:rsid w:val="001F4F6C"/>
    <w:rsid w:val="002362AF"/>
    <w:rsid w:val="00283A29"/>
    <w:rsid w:val="00394513"/>
    <w:rsid w:val="003E3EFE"/>
    <w:rsid w:val="00400712"/>
    <w:rsid w:val="005245B4"/>
    <w:rsid w:val="00624FAC"/>
    <w:rsid w:val="0072507C"/>
    <w:rsid w:val="00763065"/>
    <w:rsid w:val="007B1912"/>
    <w:rsid w:val="00965C3C"/>
    <w:rsid w:val="009A3457"/>
    <w:rsid w:val="009C6A0E"/>
    <w:rsid w:val="00AD4AA8"/>
    <w:rsid w:val="00AE5920"/>
    <w:rsid w:val="00B54E5F"/>
    <w:rsid w:val="00BD343E"/>
    <w:rsid w:val="00C46A77"/>
    <w:rsid w:val="00CC5326"/>
    <w:rsid w:val="00DD3B6E"/>
    <w:rsid w:val="00E21383"/>
    <w:rsid w:val="00E5796B"/>
    <w:rsid w:val="00E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F6C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9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Без интервала Знак"/>
    <w:basedOn w:val="a0"/>
    <w:link w:val="a5"/>
    <w:uiPriority w:val="1"/>
    <w:locked/>
    <w:rsid w:val="00AE59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E59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3217"/>
    <w:pPr>
      <w:ind w:left="720"/>
      <w:contextualSpacing/>
    </w:pPr>
  </w:style>
  <w:style w:type="character" w:customStyle="1" w:styleId="a7">
    <w:name w:val="Основной текст_"/>
    <w:link w:val="4"/>
    <w:rsid w:val="0003321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033217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1F4F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1F4F6C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1F4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4F6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Название объекта1"/>
    <w:basedOn w:val="a"/>
    <w:next w:val="a"/>
    <w:rsid w:val="001F4F6C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3">
    <w:name w:val="Основной текст3"/>
    <w:rsid w:val="001F4F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rsid w:val="001F4F6C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11">
    <w:name w:val="Основной текст (2) + 11"/>
    <w:aliases w:val="5 pt"/>
    <w:rsid w:val="001F4F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2">
    <w:name w:val="Основной текст1"/>
    <w:rsid w:val="001F4F6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24F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FAC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236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2018-08-16T19:51:00Z</cp:lastPrinted>
  <dcterms:created xsi:type="dcterms:W3CDTF">2018-07-31T14:21:00Z</dcterms:created>
  <dcterms:modified xsi:type="dcterms:W3CDTF">2018-08-16T19:51:00Z</dcterms:modified>
</cp:coreProperties>
</file>