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20" w:rsidRDefault="00136F20" w:rsidP="00136F20">
      <w:pPr>
        <w:jc w:val="both"/>
        <w:rPr>
          <w:sz w:val="28"/>
          <w:szCs w:val="28"/>
        </w:rPr>
      </w:pPr>
      <w:bookmarkStart w:id="0" w:name="bookmark0"/>
      <w:bookmarkStart w:id="1" w:name="_GoBack"/>
      <w:bookmarkEnd w:id="1"/>
    </w:p>
    <w:p w:rsidR="00905AD9" w:rsidRDefault="00905AD9" w:rsidP="00136F20">
      <w:pPr>
        <w:jc w:val="both"/>
        <w:rPr>
          <w:sz w:val="28"/>
          <w:szCs w:val="28"/>
        </w:rPr>
      </w:pPr>
    </w:p>
    <w:p w:rsidR="003C7ECD" w:rsidRPr="003C7ECD" w:rsidRDefault="003C7ECD" w:rsidP="003C7EC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bidi="ar-SA"/>
        </w:rPr>
        <w:drawing>
          <wp:inline distT="0" distB="0" distL="0" distR="0">
            <wp:extent cx="409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CD" w:rsidRPr="003C7ECD" w:rsidRDefault="003C7ECD" w:rsidP="003C7EC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3C7ECD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Республика Крым</w:t>
      </w:r>
    </w:p>
    <w:p w:rsidR="003C7ECD" w:rsidRPr="003C7ECD" w:rsidRDefault="003C7ECD" w:rsidP="003C7ECD">
      <w:pPr>
        <w:suppressAutoHyphens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 w:bidi="ar-SA"/>
        </w:rPr>
      </w:pPr>
      <w:r w:rsidRPr="003C7ECD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Нижнегорский район</w:t>
      </w:r>
    </w:p>
    <w:p w:rsidR="003C7ECD" w:rsidRPr="003C7ECD" w:rsidRDefault="003C7ECD" w:rsidP="003C7ECD">
      <w:pPr>
        <w:keepNext/>
        <w:widowControl w:val="0"/>
        <w:numPr>
          <w:ilvl w:val="0"/>
          <w:numId w:val="13"/>
        </w:numPr>
        <w:suppressAutoHyphens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 w:bidi="ar-SA"/>
        </w:rPr>
      </w:pPr>
      <w:r w:rsidRPr="003C7ECD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Администрация</w:t>
      </w:r>
    </w:p>
    <w:p w:rsidR="003C7ECD" w:rsidRPr="003C7ECD" w:rsidRDefault="003C7ECD" w:rsidP="003C7ECD">
      <w:pPr>
        <w:keepNext/>
        <w:widowControl w:val="0"/>
        <w:numPr>
          <w:ilvl w:val="0"/>
          <w:numId w:val="13"/>
        </w:numPr>
        <w:suppressAutoHyphens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 w:bidi="ar-SA"/>
        </w:rPr>
      </w:pPr>
      <w:r w:rsidRPr="003C7ECD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Чкаловское сельское поселение</w:t>
      </w:r>
    </w:p>
    <w:p w:rsidR="003C7ECD" w:rsidRPr="003C7ECD" w:rsidRDefault="003C7ECD" w:rsidP="003C7ECD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3C7ECD" w:rsidRPr="003C7ECD" w:rsidRDefault="003C7ECD" w:rsidP="003C7ECD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3C7ECD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ПОСТАНОВЛЕНИЕ</w:t>
      </w:r>
    </w:p>
    <w:p w:rsidR="003C7ECD" w:rsidRPr="003C7ECD" w:rsidRDefault="003C7ECD" w:rsidP="003C7ECD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3C7ECD" w:rsidRPr="003C7ECD" w:rsidRDefault="003C7ECD" w:rsidP="003C7ECD">
      <w:pPr>
        <w:widowControl w:val="0"/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en-US" w:bidi="ar-SA"/>
        </w:rPr>
      </w:pPr>
      <w:r w:rsidRPr="003C7ECD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№</w:t>
      </w:r>
      <w:r>
        <w:rPr>
          <w:rFonts w:ascii="Times New Roman" w:eastAsia="SimSun" w:hAnsi="Times New Roman" w:cs="Times New Roman"/>
          <w:sz w:val="28"/>
          <w:szCs w:val="28"/>
          <w:lang w:eastAsia="en-US" w:bidi="ar-SA"/>
        </w:rPr>
        <w:t>35</w:t>
      </w:r>
    </w:p>
    <w:p w:rsidR="003C7ECD" w:rsidRPr="003C7ECD" w:rsidRDefault="003C7ECD" w:rsidP="003C7ECD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06.03</w:t>
      </w:r>
      <w:r w:rsidRPr="003C7ECD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.2020г.                                                                                                  </w:t>
      </w:r>
      <w:proofErr w:type="spellStart"/>
      <w:r w:rsidRPr="003C7ECD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с</w:t>
      </w:r>
      <w:proofErr w:type="gramStart"/>
      <w:r w:rsidRPr="003C7ECD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.Ч</w:t>
      </w:r>
      <w:proofErr w:type="gramEnd"/>
      <w:r w:rsidRPr="003C7ECD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калово</w:t>
      </w:r>
      <w:proofErr w:type="spellEnd"/>
    </w:p>
    <w:p w:rsidR="00232316" w:rsidRPr="003C7ECD" w:rsidRDefault="00232316" w:rsidP="00232316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1C1461" w:rsidRPr="003C7ECD" w:rsidRDefault="008038D9" w:rsidP="009B0249">
      <w:pPr>
        <w:pStyle w:val="20"/>
        <w:shd w:val="clear" w:color="auto" w:fill="auto"/>
        <w:spacing w:before="0" w:after="360"/>
        <w:ind w:left="23" w:right="4661"/>
        <w:rPr>
          <w:i w:val="0"/>
          <w:sz w:val="28"/>
        </w:rPr>
      </w:pPr>
      <w:r w:rsidRPr="003C7ECD">
        <w:rPr>
          <w:i w:val="0"/>
          <w:sz w:val="28"/>
        </w:rPr>
        <w:t>О</w:t>
      </w:r>
      <w:r w:rsidR="00055ECF" w:rsidRPr="003C7ECD">
        <w:rPr>
          <w:i w:val="0"/>
          <w:sz w:val="28"/>
        </w:rPr>
        <w:t xml:space="preserve">б утверждении </w:t>
      </w:r>
      <w:proofErr w:type="gramStart"/>
      <w:r w:rsidR="00055ECF" w:rsidRPr="003C7ECD">
        <w:rPr>
          <w:i w:val="0"/>
          <w:sz w:val="28"/>
        </w:rPr>
        <w:t>Порядка</w:t>
      </w:r>
      <w:r w:rsidR="00232316" w:rsidRPr="003C7ECD">
        <w:rPr>
          <w:i w:val="0"/>
          <w:sz w:val="28"/>
        </w:rPr>
        <w:t xml:space="preserve"> </w:t>
      </w:r>
      <w:r w:rsidR="003C7ECD">
        <w:rPr>
          <w:i w:val="0"/>
          <w:sz w:val="28"/>
        </w:rPr>
        <w:t xml:space="preserve">поощрения </w:t>
      </w:r>
      <w:r w:rsidR="001C1461" w:rsidRPr="003C7ECD">
        <w:rPr>
          <w:i w:val="0"/>
          <w:sz w:val="28"/>
        </w:rPr>
        <w:t>муниципальн</w:t>
      </w:r>
      <w:r w:rsidR="00055ECF" w:rsidRPr="003C7ECD">
        <w:rPr>
          <w:i w:val="0"/>
          <w:sz w:val="28"/>
        </w:rPr>
        <w:t>ой</w:t>
      </w:r>
      <w:r w:rsidR="003C7ECD">
        <w:rPr>
          <w:i w:val="0"/>
          <w:sz w:val="28"/>
        </w:rPr>
        <w:t xml:space="preserve"> </w:t>
      </w:r>
      <w:r w:rsidR="001C1461" w:rsidRPr="003C7ECD">
        <w:rPr>
          <w:i w:val="0"/>
          <w:sz w:val="28"/>
        </w:rPr>
        <w:t>управленческ</w:t>
      </w:r>
      <w:r w:rsidR="00055ECF" w:rsidRPr="003C7ECD">
        <w:rPr>
          <w:i w:val="0"/>
          <w:sz w:val="28"/>
        </w:rPr>
        <w:t>ой</w:t>
      </w:r>
      <w:r w:rsidR="001C1461" w:rsidRPr="003C7ECD">
        <w:rPr>
          <w:i w:val="0"/>
          <w:sz w:val="28"/>
        </w:rPr>
        <w:t xml:space="preserve"> команд</w:t>
      </w:r>
      <w:r w:rsidR="00055ECF" w:rsidRPr="003C7ECD">
        <w:rPr>
          <w:i w:val="0"/>
          <w:sz w:val="28"/>
        </w:rPr>
        <w:t>ы-администрации</w:t>
      </w:r>
      <w:r w:rsidR="00232316" w:rsidRPr="003C7ECD">
        <w:rPr>
          <w:i w:val="0"/>
          <w:sz w:val="28"/>
        </w:rPr>
        <w:t xml:space="preserve"> </w:t>
      </w:r>
      <w:r w:rsidR="0039772B" w:rsidRPr="003C7ECD">
        <w:rPr>
          <w:i w:val="0"/>
          <w:sz w:val="28"/>
        </w:rPr>
        <w:t>Чкаловского</w:t>
      </w:r>
      <w:r w:rsidR="004F5C11" w:rsidRPr="003C7ECD">
        <w:rPr>
          <w:i w:val="0"/>
          <w:sz w:val="28"/>
        </w:rPr>
        <w:t xml:space="preserve"> сельского поселения </w:t>
      </w:r>
      <w:r w:rsidR="001C1461" w:rsidRPr="003C7ECD">
        <w:rPr>
          <w:i w:val="0"/>
          <w:sz w:val="28"/>
        </w:rPr>
        <w:t>Нижнегорск</w:t>
      </w:r>
      <w:r w:rsidR="00055ECF" w:rsidRPr="003C7ECD">
        <w:rPr>
          <w:i w:val="0"/>
          <w:sz w:val="28"/>
        </w:rPr>
        <w:t>ого</w:t>
      </w:r>
      <w:r w:rsidR="00232316" w:rsidRPr="003C7ECD">
        <w:rPr>
          <w:i w:val="0"/>
          <w:sz w:val="28"/>
        </w:rPr>
        <w:t xml:space="preserve"> </w:t>
      </w:r>
      <w:r w:rsidR="001C1461" w:rsidRPr="003C7ECD">
        <w:rPr>
          <w:i w:val="0"/>
          <w:sz w:val="28"/>
        </w:rPr>
        <w:t>район</w:t>
      </w:r>
      <w:r w:rsidR="00055ECF" w:rsidRPr="003C7ECD">
        <w:rPr>
          <w:i w:val="0"/>
          <w:sz w:val="28"/>
        </w:rPr>
        <w:t>а</w:t>
      </w:r>
      <w:r w:rsidR="001C1461" w:rsidRPr="003C7ECD">
        <w:rPr>
          <w:i w:val="0"/>
          <w:sz w:val="28"/>
        </w:rPr>
        <w:t xml:space="preserve"> Республики</w:t>
      </w:r>
      <w:proofErr w:type="gramEnd"/>
      <w:r w:rsidR="001C1461" w:rsidRPr="003C7ECD">
        <w:rPr>
          <w:i w:val="0"/>
          <w:sz w:val="28"/>
        </w:rPr>
        <w:t xml:space="preserve"> Крым в 2020 году.</w:t>
      </w:r>
    </w:p>
    <w:p w:rsidR="00136F20" w:rsidRDefault="00136F20" w:rsidP="0039772B">
      <w:pPr>
        <w:tabs>
          <w:tab w:val="left" w:pos="0"/>
        </w:tabs>
        <w:spacing w:line="237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FF5F61">
        <w:rPr>
          <w:rFonts w:ascii="Times New Roman" w:eastAsia="Times New Roman" w:hAnsi="Times New Roman"/>
          <w:sz w:val="28"/>
          <w:szCs w:val="28"/>
        </w:rPr>
        <w:t>с</w:t>
      </w:r>
      <w:r w:rsidR="001C1461">
        <w:rPr>
          <w:rFonts w:ascii="Times New Roman" w:eastAsia="Times New Roman" w:hAnsi="Times New Roman"/>
          <w:sz w:val="28"/>
          <w:szCs w:val="28"/>
        </w:rPr>
        <w:t>о статьей 139.1</w:t>
      </w:r>
      <w:r>
        <w:rPr>
          <w:rFonts w:ascii="Times New Roman" w:eastAsia="Times New Roman" w:hAnsi="Times New Roman"/>
          <w:sz w:val="28"/>
          <w:szCs w:val="28"/>
        </w:rPr>
        <w:t>Бюджетн</w:t>
      </w:r>
      <w:r w:rsidR="001C1461">
        <w:rPr>
          <w:rFonts w:ascii="Times New Roman" w:eastAsia="Times New Roman" w:hAnsi="Times New Roman"/>
          <w:sz w:val="28"/>
          <w:szCs w:val="28"/>
        </w:rPr>
        <w:t>ого</w:t>
      </w:r>
      <w:r>
        <w:rPr>
          <w:rFonts w:ascii="Times New Roman" w:eastAsia="Times New Roman" w:hAnsi="Times New Roman"/>
          <w:sz w:val="28"/>
          <w:szCs w:val="28"/>
        </w:rPr>
        <w:t xml:space="preserve"> кодекс</w:t>
      </w:r>
      <w:r w:rsidR="001C1461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Федерации, </w:t>
      </w:r>
      <w:bookmarkStart w:id="2" w:name="page2"/>
      <w:bookmarkEnd w:id="2"/>
      <w:r>
        <w:rPr>
          <w:rFonts w:ascii="Times New Roman" w:hAnsi="Times New Roman" w:cs="Times New Roman"/>
          <w:sz w:val="28"/>
          <w:szCs w:val="28"/>
        </w:rPr>
        <w:t xml:space="preserve">Федеральным  законом от 06 октября 2003 года   № 131-ФЗ «Об общих принципах организации местного самоуправления в Российской Федерации», </w:t>
      </w:r>
      <w:r w:rsidR="00E446A4">
        <w:rPr>
          <w:rFonts w:ascii="Times New Roman" w:hAnsi="Times New Roman" w:cs="Times New Roman"/>
          <w:sz w:val="28"/>
          <w:szCs w:val="28"/>
        </w:rPr>
        <w:t xml:space="preserve">Законом Республики Крым от 28 ноября 2014 года № 16- ЗРК/2014 «О межбюджетных отношениях в Республике Крым», </w:t>
      </w:r>
      <w:r w:rsidR="001C1461">
        <w:rPr>
          <w:rFonts w:ascii="Times New Roman" w:hAnsi="Times New Roman" w:cs="Times New Roman"/>
          <w:sz w:val="28"/>
          <w:szCs w:val="28"/>
        </w:rPr>
        <w:t>Постановлением</w:t>
      </w:r>
      <w:r w:rsidR="00FF5F61">
        <w:rPr>
          <w:rFonts w:ascii="Times New Roman" w:hAnsi="Times New Roman" w:cs="Times New Roman"/>
          <w:iCs/>
          <w:sz w:val="28"/>
          <w:szCs w:val="28"/>
        </w:rPr>
        <w:t xml:space="preserve"> Совета министров  Республики Крым</w:t>
      </w:r>
      <w:r w:rsidR="002A25AA">
        <w:rPr>
          <w:rFonts w:ascii="Times New Roman" w:hAnsi="Times New Roman" w:cs="Times New Roman"/>
          <w:iCs/>
          <w:sz w:val="28"/>
          <w:szCs w:val="28"/>
        </w:rPr>
        <w:t xml:space="preserve"> от</w:t>
      </w:r>
      <w:r w:rsidR="00EC1455">
        <w:rPr>
          <w:rFonts w:ascii="Times New Roman" w:hAnsi="Times New Roman" w:cs="Times New Roman"/>
          <w:iCs/>
          <w:sz w:val="28"/>
          <w:szCs w:val="28"/>
        </w:rPr>
        <w:t>28.</w:t>
      </w:r>
      <w:r w:rsidR="00E446A4">
        <w:rPr>
          <w:rFonts w:ascii="Times New Roman" w:hAnsi="Times New Roman" w:cs="Times New Roman"/>
          <w:iCs/>
          <w:sz w:val="28"/>
          <w:szCs w:val="28"/>
        </w:rPr>
        <w:t>02</w:t>
      </w:r>
      <w:r w:rsidR="00EC1455">
        <w:rPr>
          <w:rFonts w:ascii="Times New Roman" w:hAnsi="Times New Roman" w:cs="Times New Roman"/>
          <w:iCs/>
          <w:sz w:val="28"/>
          <w:szCs w:val="28"/>
        </w:rPr>
        <w:t>.2020 года № 105</w:t>
      </w:r>
      <w:r w:rsidR="002A25AA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Уставом муниципального  образования</w:t>
      </w:r>
      <w:r w:rsidR="0039772B">
        <w:rPr>
          <w:rFonts w:ascii="Times New Roman" w:hAnsi="Times New Roman" w:cs="Times New Roman"/>
          <w:sz w:val="28"/>
          <w:szCs w:val="28"/>
        </w:rPr>
        <w:t xml:space="preserve"> Чкаловское</w:t>
      </w:r>
      <w:r w:rsidR="004F5C1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Нижнегорск</w:t>
      </w:r>
      <w:r w:rsidR="004F5C1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5C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136F20" w:rsidRPr="002A700E" w:rsidRDefault="002A700E" w:rsidP="00136F20">
      <w:pPr>
        <w:pStyle w:val="Default"/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136F20" w:rsidRDefault="001974A0" w:rsidP="0039772B">
      <w:pPr>
        <w:pStyle w:val="11"/>
        <w:numPr>
          <w:ilvl w:val="0"/>
          <w:numId w:val="1"/>
        </w:numPr>
        <w:shd w:val="clear" w:color="auto" w:fill="auto"/>
        <w:spacing w:before="0" w:after="300"/>
        <w:ind w:left="20" w:right="20" w:hanging="20"/>
        <w:rPr>
          <w:color w:val="auto"/>
          <w:sz w:val="28"/>
          <w:szCs w:val="28"/>
        </w:rPr>
      </w:pPr>
      <w:r w:rsidRPr="001974A0">
        <w:rPr>
          <w:sz w:val="28"/>
          <w:szCs w:val="28"/>
        </w:rPr>
        <w:t>Утвердить</w:t>
      </w:r>
      <w:r w:rsidR="0039772B">
        <w:rPr>
          <w:sz w:val="28"/>
          <w:szCs w:val="28"/>
        </w:rPr>
        <w:t xml:space="preserve"> </w:t>
      </w:r>
      <w:r w:rsidRPr="001974A0">
        <w:rPr>
          <w:sz w:val="28"/>
          <w:szCs w:val="28"/>
        </w:rPr>
        <w:t xml:space="preserve">Порядок поощрения в 2020 году муниципальной управленческой команды-администрации </w:t>
      </w:r>
      <w:r w:rsidR="0039772B">
        <w:rPr>
          <w:sz w:val="28"/>
          <w:szCs w:val="28"/>
        </w:rPr>
        <w:t>Чкаловского</w:t>
      </w:r>
      <w:r w:rsidR="004F5C11">
        <w:rPr>
          <w:sz w:val="28"/>
          <w:szCs w:val="28"/>
        </w:rPr>
        <w:t xml:space="preserve"> сельского поселения </w:t>
      </w:r>
      <w:r w:rsidRPr="001974A0">
        <w:rPr>
          <w:sz w:val="28"/>
          <w:szCs w:val="28"/>
        </w:rPr>
        <w:t>Нижнегорского района Республики Кры</w:t>
      </w:r>
      <w:proofErr w:type="gramStart"/>
      <w:r w:rsidRPr="001974A0">
        <w:rPr>
          <w:sz w:val="28"/>
          <w:szCs w:val="28"/>
        </w:rPr>
        <w:t>м</w:t>
      </w:r>
      <w:r w:rsidR="00587EF7" w:rsidRPr="001974A0">
        <w:rPr>
          <w:color w:val="auto"/>
          <w:sz w:val="28"/>
          <w:szCs w:val="28"/>
        </w:rPr>
        <w:t>(</w:t>
      </w:r>
      <w:proofErr w:type="gramEnd"/>
      <w:r w:rsidR="00587EF7" w:rsidRPr="001974A0">
        <w:rPr>
          <w:color w:val="auto"/>
          <w:sz w:val="28"/>
          <w:szCs w:val="28"/>
        </w:rPr>
        <w:t xml:space="preserve">приложение </w:t>
      </w:r>
      <w:r w:rsidR="00055ECF">
        <w:rPr>
          <w:color w:val="auto"/>
          <w:sz w:val="28"/>
          <w:szCs w:val="28"/>
        </w:rPr>
        <w:t>1</w:t>
      </w:r>
      <w:r w:rsidR="00587EF7" w:rsidRPr="001974A0">
        <w:rPr>
          <w:color w:val="auto"/>
          <w:sz w:val="28"/>
          <w:szCs w:val="28"/>
        </w:rPr>
        <w:t>).</w:t>
      </w:r>
    </w:p>
    <w:p w:rsidR="00136F20" w:rsidRPr="002A700E" w:rsidRDefault="002A700E" w:rsidP="0039772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F5C11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844F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F20" w:rsidRDefault="00136F20" w:rsidP="00136F20">
      <w:pPr>
        <w:autoSpaceDE w:val="0"/>
        <w:autoSpaceDN w:val="0"/>
        <w:adjustRightInd w:val="0"/>
        <w:ind w:left="1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2B" w:rsidRDefault="004F5C11" w:rsidP="00356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772B">
        <w:rPr>
          <w:rFonts w:ascii="Times New Roman" w:hAnsi="Times New Roman" w:cs="Times New Roman"/>
          <w:sz w:val="28"/>
          <w:szCs w:val="28"/>
        </w:rPr>
        <w:t xml:space="preserve">Чкаловского </w:t>
      </w:r>
      <w:r>
        <w:rPr>
          <w:rFonts w:ascii="Times New Roman" w:hAnsi="Times New Roman" w:cs="Times New Roman"/>
          <w:sz w:val="28"/>
          <w:szCs w:val="28"/>
        </w:rPr>
        <w:t>сельского совета-</w:t>
      </w:r>
    </w:p>
    <w:p w:rsidR="0039772B" w:rsidRDefault="004F5C11" w:rsidP="00356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661A">
        <w:rPr>
          <w:rFonts w:ascii="Times New Roman" w:hAnsi="Times New Roman" w:cs="Times New Roman"/>
          <w:sz w:val="28"/>
          <w:szCs w:val="28"/>
        </w:rPr>
        <w:t>лав</w:t>
      </w:r>
      <w:r w:rsidR="009B0249">
        <w:rPr>
          <w:rFonts w:ascii="Times New Roman" w:hAnsi="Times New Roman" w:cs="Times New Roman"/>
          <w:sz w:val="28"/>
          <w:szCs w:val="28"/>
        </w:rPr>
        <w:t>а</w:t>
      </w:r>
      <w:r w:rsidR="0035661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39772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772B" w:rsidRDefault="0039772B" w:rsidP="0035661A">
      <w:pPr>
        <w:rPr>
          <w:rFonts w:ascii="Times New Roman" w:hAnsi="Times New Roman" w:cs="Times New Roman"/>
          <w:sz w:val="28"/>
          <w:szCs w:val="28"/>
        </w:rPr>
      </w:pPr>
    </w:p>
    <w:p w:rsidR="0035661A" w:rsidRDefault="0039772B" w:rsidP="0039772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905AD9" w:rsidRDefault="00905AD9" w:rsidP="00905AD9">
      <w:pPr>
        <w:rPr>
          <w:rFonts w:ascii="Times New Roman" w:hAnsi="Times New Roman" w:cs="Times New Roman"/>
          <w:sz w:val="28"/>
          <w:szCs w:val="28"/>
        </w:rPr>
      </w:pPr>
    </w:p>
    <w:p w:rsidR="009B0249" w:rsidRDefault="009B0249" w:rsidP="00905AD9">
      <w:pPr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C45688" w:rsidRDefault="00C45688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32316" w:rsidRDefault="0023231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32316" w:rsidRDefault="0023231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32316" w:rsidRDefault="0023231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32316" w:rsidRDefault="0023231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32316" w:rsidRDefault="0023231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3C7ECD" w:rsidRDefault="003C7ECD" w:rsidP="00C45688">
      <w:pPr>
        <w:pStyle w:val="11"/>
        <w:shd w:val="clear" w:color="auto" w:fill="auto"/>
        <w:spacing w:before="0" w:line="350" w:lineRule="exact"/>
        <w:jc w:val="right"/>
        <w:rPr>
          <w:sz w:val="24"/>
          <w:szCs w:val="24"/>
        </w:rPr>
      </w:pPr>
    </w:p>
    <w:p w:rsidR="00C45688" w:rsidRDefault="00C45688" w:rsidP="00C45688">
      <w:pPr>
        <w:pStyle w:val="11"/>
        <w:shd w:val="clear" w:color="auto" w:fill="auto"/>
        <w:spacing w:before="0" w:line="35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55ECF">
        <w:rPr>
          <w:sz w:val="24"/>
          <w:szCs w:val="24"/>
        </w:rPr>
        <w:t>1</w:t>
      </w:r>
    </w:p>
    <w:p w:rsidR="00C45688" w:rsidRDefault="00C45688" w:rsidP="00C45688">
      <w:pPr>
        <w:pStyle w:val="11"/>
        <w:shd w:val="clear" w:color="auto" w:fill="auto"/>
        <w:spacing w:before="0" w:line="35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10A77" w:rsidRDefault="0039772B" w:rsidP="00C45688">
      <w:pPr>
        <w:pStyle w:val="11"/>
        <w:shd w:val="clear" w:color="auto" w:fill="auto"/>
        <w:spacing w:before="0" w:line="35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Чкаловского</w:t>
      </w:r>
      <w:r w:rsidR="00610A77">
        <w:rPr>
          <w:sz w:val="24"/>
          <w:szCs w:val="24"/>
        </w:rPr>
        <w:t xml:space="preserve"> сельского поселения </w:t>
      </w:r>
    </w:p>
    <w:p w:rsidR="00C45688" w:rsidRDefault="00C45688" w:rsidP="00C45688">
      <w:pPr>
        <w:pStyle w:val="11"/>
        <w:shd w:val="clear" w:color="auto" w:fill="auto"/>
        <w:spacing w:before="0" w:line="35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Нижнегорского района  Республики</w:t>
      </w:r>
    </w:p>
    <w:p w:rsidR="00C45688" w:rsidRDefault="00C45688" w:rsidP="00C45688">
      <w:pPr>
        <w:pStyle w:val="11"/>
        <w:shd w:val="clear" w:color="auto" w:fill="auto"/>
        <w:spacing w:before="0" w:line="35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Крым  от </w:t>
      </w:r>
      <w:r w:rsidR="00C13FE1">
        <w:rPr>
          <w:sz w:val="24"/>
          <w:szCs w:val="24"/>
        </w:rPr>
        <w:t>0</w:t>
      </w:r>
      <w:r w:rsidR="0039772B">
        <w:rPr>
          <w:sz w:val="24"/>
          <w:szCs w:val="24"/>
        </w:rPr>
        <w:t>6</w:t>
      </w:r>
      <w:r w:rsidR="00C13FE1">
        <w:rPr>
          <w:sz w:val="24"/>
          <w:szCs w:val="24"/>
        </w:rPr>
        <w:t>.03.</w:t>
      </w:r>
      <w:r>
        <w:rPr>
          <w:sz w:val="24"/>
          <w:szCs w:val="24"/>
        </w:rPr>
        <w:t>2020 года №</w:t>
      </w:r>
      <w:r w:rsidR="00C13FE1">
        <w:rPr>
          <w:sz w:val="24"/>
          <w:szCs w:val="24"/>
        </w:rPr>
        <w:t xml:space="preserve"> </w:t>
      </w:r>
      <w:r w:rsidR="0039772B">
        <w:rPr>
          <w:sz w:val="24"/>
          <w:szCs w:val="24"/>
        </w:rPr>
        <w:t>35</w:t>
      </w:r>
    </w:p>
    <w:p w:rsidR="00C45688" w:rsidRDefault="00C45688" w:rsidP="00C45688">
      <w:pPr>
        <w:pStyle w:val="11"/>
        <w:shd w:val="clear" w:color="auto" w:fill="auto"/>
        <w:spacing w:before="0" w:line="350" w:lineRule="exact"/>
        <w:rPr>
          <w:sz w:val="24"/>
          <w:szCs w:val="24"/>
        </w:rPr>
      </w:pPr>
    </w:p>
    <w:p w:rsidR="00C45688" w:rsidRDefault="00C45688" w:rsidP="00C45688">
      <w:pPr>
        <w:pStyle w:val="11"/>
        <w:shd w:val="clear" w:color="auto" w:fill="auto"/>
        <w:spacing w:before="0" w:line="350" w:lineRule="exact"/>
        <w:rPr>
          <w:sz w:val="24"/>
          <w:szCs w:val="24"/>
        </w:rPr>
      </w:pPr>
    </w:p>
    <w:p w:rsidR="00C45688" w:rsidRDefault="00C45688" w:rsidP="00C45688">
      <w:pPr>
        <w:pStyle w:val="11"/>
        <w:shd w:val="clear" w:color="auto" w:fill="auto"/>
        <w:spacing w:before="0" w:line="35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Порядок поощрения</w:t>
      </w:r>
      <w:r w:rsidRPr="00F80888">
        <w:rPr>
          <w:b/>
          <w:sz w:val="28"/>
          <w:szCs w:val="28"/>
        </w:rPr>
        <w:t xml:space="preserve"> в 2020 году муниципальн</w:t>
      </w:r>
      <w:r>
        <w:rPr>
          <w:b/>
          <w:sz w:val="28"/>
          <w:szCs w:val="28"/>
        </w:rPr>
        <w:t>ой</w:t>
      </w:r>
      <w:r w:rsidRPr="00F80888">
        <w:rPr>
          <w:b/>
          <w:sz w:val="28"/>
          <w:szCs w:val="28"/>
        </w:rPr>
        <w:t xml:space="preserve"> управленческ</w:t>
      </w:r>
      <w:r>
        <w:rPr>
          <w:b/>
          <w:sz w:val="28"/>
          <w:szCs w:val="28"/>
        </w:rPr>
        <w:t>ой</w:t>
      </w:r>
      <w:r w:rsidRPr="00F80888">
        <w:rPr>
          <w:b/>
          <w:sz w:val="28"/>
          <w:szCs w:val="28"/>
        </w:rPr>
        <w:t xml:space="preserve"> команд</w:t>
      </w:r>
      <w:r>
        <w:rPr>
          <w:b/>
          <w:sz w:val="28"/>
          <w:szCs w:val="28"/>
        </w:rPr>
        <w:t xml:space="preserve">ы-администрации </w:t>
      </w:r>
      <w:r w:rsidR="0039772B">
        <w:rPr>
          <w:b/>
          <w:sz w:val="28"/>
          <w:szCs w:val="28"/>
        </w:rPr>
        <w:t>Чкаловского</w:t>
      </w:r>
      <w:r w:rsidR="001E345E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Нижнегорского района Республики Крым.</w:t>
      </w:r>
    </w:p>
    <w:p w:rsidR="00C45688" w:rsidRDefault="00C45688" w:rsidP="00C45688">
      <w:pPr>
        <w:pStyle w:val="11"/>
        <w:shd w:val="clear" w:color="auto" w:fill="auto"/>
        <w:spacing w:before="0" w:line="350" w:lineRule="exact"/>
        <w:jc w:val="center"/>
        <w:rPr>
          <w:b/>
          <w:sz w:val="28"/>
          <w:szCs w:val="28"/>
        </w:rPr>
      </w:pPr>
    </w:p>
    <w:p w:rsidR="00C45688" w:rsidRDefault="00C45688" w:rsidP="00610A77">
      <w:pPr>
        <w:pStyle w:val="11"/>
        <w:shd w:val="clear" w:color="auto" w:fill="auto"/>
        <w:spacing w:before="0" w:line="350" w:lineRule="exact"/>
        <w:ind w:left="1728"/>
        <w:rPr>
          <w:sz w:val="24"/>
          <w:szCs w:val="24"/>
        </w:rPr>
      </w:pPr>
    </w:p>
    <w:p w:rsidR="00C45688" w:rsidRDefault="00C45688" w:rsidP="00C45688">
      <w:pPr>
        <w:pStyle w:val="11"/>
        <w:shd w:val="clear" w:color="auto" w:fill="auto"/>
        <w:spacing w:before="0" w:line="3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="00C443F4">
        <w:rPr>
          <w:sz w:val="28"/>
          <w:szCs w:val="28"/>
        </w:rPr>
        <w:t>Настоящий порядок разработан в соответствии</w:t>
      </w:r>
      <w:r w:rsidRPr="00170A46">
        <w:rPr>
          <w:sz w:val="28"/>
          <w:szCs w:val="28"/>
        </w:rPr>
        <w:t xml:space="preserve"> с постановлением Правительства Российской Федерации от 29 ноября 2019 года № 1537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году», Постановления Совета министров Республики Крым  от </w:t>
      </w:r>
      <w:r w:rsidR="003C7C34">
        <w:rPr>
          <w:sz w:val="28"/>
          <w:szCs w:val="28"/>
        </w:rPr>
        <w:t>28февраля</w:t>
      </w:r>
      <w:proofErr w:type="gramEnd"/>
      <w:r w:rsidR="003C7C34">
        <w:rPr>
          <w:sz w:val="28"/>
          <w:szCs w:val="28"/>
        </w:rPr>
        <w:t xml:space="preserve"> </w:t>
      </w:r>
      <w:proofErr w:type="gramStart"/>
      <w:r w:rsidR="003C7C34">
        <w:rPr>
          <w:sz w:val="28"/>
          <w:szCs w:val="28"/>
        </w:rPr>
        <w:t>2020 года</w:t>
      </w:r>
      <w:r w:rsidRPr="00170A46">
        <w:rPr>
          <w:sz w:val="28"/>
          <w:szCs w:val="28"/>
        </w:rPr>
        <w:t xml:space="preserve"> № </w:t>
      </w:r>
      <w:r w:rsidR="003C7C34">
        <w:rPr>
          <w:sz w:val="28"/>
          <w:szCs w:val="28"/>
        </w:rPr>
        <w:t>105</w:t>
      </w:r>
      <w:r w:rsidRPr="00170A46">
        <w:rPr>
          <w:sz w:val="28"/>
          <w:szCs w:val="28"/>
        </w:rPr>
        <w:t xml:space="preserve">   « 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Крым» и определя</w:t>
      </w:r>
      <w:r w:rsidR="00C443F4">
        <w:rPr>
          <w:sz w:val="28"/>
          <w:szCs w:val="28"/>
        </w:rPr>
        <w:t>е</w:t>
      </w:r>
      <w:r w:rsidRPr="00170A46">
        <w:rPr>
          <w:sz w:val="28"/>
          <w:szCs w:val="28"/>
        </w:rPr>
        <w:t xml:space="preserve">т </w:t>
      </w:r>
      <w:r w:rsidR="001E345E">
        <w:rPr>
          <w:sz w:val="28"/>
          <w:szCs w:val="28"/>
        </w:rPr>
        <w:t>правила</w:t>
      </w:r>
      <w:r w:rsidR="00C443F4">
        <w:rPr>
          <w:sz w:val="28"/>
          <w:szCs w:val="28"/>
        </w:rPr>
        <w:t>, условия</w:t>
      </w:r>
      <w:r w:rsidRPr="00170A46">
        <w:rPr>
          <w:sz w:val="28"/>
          <w:szCs w:val="28"/>
        </w:rPr>
        <w:t xml:space="preserve"> и цели </w:t>
      </w:r>
      <w:r w:rsidR="00C443F4">
        <w:rPr>
          <w:sz w:val="28"/>
          <w:szCs w:val="28"/>
        </w:rPr>
        <w:t>поощрения в 2020 году  муниципальной управленческой команды-администрации</w:t>
      </w:r>
      <w:r w:rsidR="0039772B">
        <w:rPr>
          <w:sz w:val="28"/>
          <w:szCs w:val="28"/>
        </w:rPr>
        <w:t xml:space="preserve"> Чкаловского</w:t>
      </w:r>
      <w:r w:rsidR="001E345E">
        <w:rPr>
          <w:sz w:val="28"/>
          <w:szCs w:val="28"/>
        </w:rPr>
        <w:t xml:space="preserve"> сельского поселения</w:t>
      </w:r>
      <w:r w:rsidR="00C443F4">
        <w:rPr>
          <w:sz w:val="28"/>
          <w:szCs w:val="28"/>
        </w:rPr>
        <w:t xml:space="preserve"> Нижнегорского района Республики Крым, способствовавшей достижению значений (уровней) показателей для оценки эффективности деятельности высших</w:t>
      </w:r>
      <w:proofErr w:type="gramEnd"/>
      <w:r w:rsidR="00C443F4">
        <w:rPr>
          <w:sz w:val="28"/>
          <w:szCs w:val="28"/>
        </w:rPr>
        <w:t xml:space="preserve"> должностных ли</w:t>
      </w:r>
      <w:proofErr w:type="gramStart"/>
      <w:r w:rsidR="00C443F4">
        <w:rPr>
          <w:sz w:val="28"/>
          <w:szCs w:val="28"/>
        </w:rPr>
        <w:t>ц(</w:t>
      </w:r>
      <w:proofErr w:type="gramEnd"/>
      <w:r w:rsidR="00C443F4">
        <w:rPr>
          <w:sz w:val="28"/>
          <w:szCs w:val="28"/>
        </w:rPr>
        <w:t xml:space="preserve"> руководителей высших исполнительных органов государственной власти) </w:t>
      </w:r>
      <w:r w:rsidR="00721AEA">
        <w:rPr>
          <w:sz w:val="28"/>
          <w:szCs w:val="28"/>
        </w:rPr>
        <w:t>Республики Крым</w:t>
      </w:r>
      <w:r w:rsidR="0044322D">
        <w:rPr>
          <w:sz w:val="28"/>
          <w:szCs w:val="28"/>
        </w:rPr>
        <w:t xml:space="preserve"> за 2018 год и 9 месяцев 2019 года</w:t>
      </w:r>
      <w:r w:rsidR="00721AEA">
        <w:rPr>
          <w:sz w:val="28"/>
          <w:szCs w:val="28"/>
        </w:rPr>
        <w:t>.</w:t>
      </w:r>
    </w:p>
    <w:p w:rsidR="00721AEA" w:rsidRPr="00170A46" w:rsidRDefault="00721AEA" w:rsidP="00C45688">
      <w:pPr>
        <w:pStyle w:val="11"/>
        <w:shd w:val="clear" w:color="auto" w:fill="auto"/>
        <w:spacing w:before="0" w:line="350" w:lineRule="exact"/>
        <w:rPr>
          <w:sz w:val="28"/>
          <w:szCs w:val="28"/>
        </w:rPr>
      </w:pPr>
    </w:p>
    <w:p w:rsidR="00C45688" w:rsidRPr="00170A46" w:rsidRDefault="00C45688" w:rsidP="00C45688">
      <w:pPr>
        <w:pStyle w:val="31"/>
        <w:shd w:val="clear" w:color="auto" w:fill="auto"/>
        <w:spacing w:after="0" w:line="322" w:lineRule="exact"/>
        <w:ind w:right="20" w:firstLine="426"/>
        <w:jc w:val="both"/>
        <w:rPr>
          <w:sz w:val="28"/>
          <w:szCs w:val="28"/>
        </w:rPr>
      </w:pPr>
      <w:r w:rsidRPr="00170A46">
        <w:rPr>
          <w:sz w:val="28"/>
          <w:szCs w:val="28"/>
        </w:rPr>
        <w:t xml:space="preserve">   2</w:t>
      </w:r>
      <w:r w:rsidR="00F23F31">
        <w:rPr>
          <w:sz w:val="28"/>
          <w:szCs w:val="28"/>
        </w:rPr>
        <w:t>.Участниками</w:t>
      </w:r>
      <w:r w:rsidRPr="00170A46">
        <w:rPr>
          <w:sz w:val="28"/>
          <w:szCs w:val="28"/>
        </w:rPr>
        <w:t xml:space="preserve"> муниципальн</w:t>
      </w:r>
      <w:r w:rsidR="00F23F31">
        <w:rPr>
          <w:sz w:val="28"/>
          <w:szCs w:val="28"/>
        </w:rPr>
        <w:t>ой</w:t>
      </w:r>
      <w:r w:rsidRPr="00170A46">
        <w:rPr>
          <w:sz w:val="28"/>
          <w:szCs w:val="28"/>
        </w:rPr>
        <w:t xml:space="preserve"> управленческ</w:t>
      </w:r>
      <w:r w:rsidR="00F23F31">
        <w:rPr>
          <w:sz w:val="28"/>
          <w:szCs w:val="28"/>
        </w:rPr>
        <w:t>ой</w:t>
      </w:r>
      <w:r w:rsidRPr="00170A46">
        <w:rPr>
          <w:sz w:val="28"/>
          <w:szCs w:val="28"/>
        </w:rPr>
        <w:t xml:space="preserve"> команд</w:t>
      </w:r>
      <w:r w:rsidR="00F23F31">
        <w:rPr>
          <w:sz w:val="28"/>
          <w:szCs w:val="28"/>
        </w:rPr>
        <w:t>ы-администрации</w:t>
      </w:r>
      <w:r w:rsidR="0039772B">
        <w:rPr>
          <w:sz w:val="28"/>
          <w:szCs w:val="28"/>
        </w:rPr>
        <w:t xml:space="preserve"> Чкаловского</w:t>
      </w:r>
      <w:r w:rsidR="001E345E">
        <w:rPr>
          <w:sz w:val="28"/>
          <w:szCs w:val="28"/>
        </w:rPr>
        <w:t xml:space="preserve"> сельского поселения</w:t>
      </w:r>
      <w:r w:rsidRPr="00170A46">
        <w:rPr>
          <w:sz w:val="28"/>
          <w:szCs w:val="28"/>
        </w:rPr>
        <w:t xml:space="preserve"> Нижнегорского района Республики Крым </w:t>
      </w:r>
      <w:r w:rsidR="00F23F31">
        <w:rPr>
          <w:sz w:val="28"/>
          <w:szCs w:val="28"/>
        </w:rPr>
        <w:t xml:space="preserve">являются </w:t>
      </w:r>
      <w:r w:rsidR="001E345E" w:rsidRPr="001E345E">
        <w:rPr>
          <w:sz w:val="28"/>
          <w:szCs w:val="28"/>
        </w:rPr>
        <w:t xml:space="preserve">лица,  замещающие  в  сельских  советах  муниципальные  должности председателей сельских советов </w:t>
      </w:r>
      <w:proofErr w:type="gramStart"/>
      <w:r w:rsidR="001E345E" w:rsidRPr="001E345E">
        <w:rPr>
          <w:sz w:val="28"/>
          <w:szCs w:val="28"/>
        </w:rPr>
        <w:t>–г</w:t>
      </w:r>
      <w:proofErr w:type="gramEnd"/>
      <w:r w:rsidR="001E345E" w:rsidRPr="001E345E">
        <w:rPr>
          <w:sz w:val="28"/>
          <w:szCs w:val="28"/>
        </w:rPr>
        <w:t>лав администраций сельских поселений</w:t>
      </w:r>
      <w:r w:rsidR="00D07D41">
        <w:rPr>
          <w:sz w:val="28"/>
          <w:szCs w:val="28"/>
        </w:rPr>
        <w:t xml:space="preserve"> и </w:t>
      </w:r>
      <w:r w:rsidRPr="00170A46">
        <w:rPr>
          <w:sz w:val="28"/>
          <w:szCs w:val="28"/>
        </w:rPr>
        <w:t>муниципальные служащие администраци</w:t>
      </w:r>
      <w:r w:rsidR="00721AEA">
        <w:rPr>
          <w:sz w:val="28"/>
          <w:szCs w:val="28"/>
        </w:rPr>
        <w:t>и</w:t>
      </w:r>
      <w:r w:rsidR="0039772B">
        <w:rPr>
          <w:sz w:val="28"/>
          <w:szCs w:val="28"/>
        </w:rPr>
        <w:t xml:space="preserve"> Чкаловского</w:t>
      </w:r>
      <w:r w:rsidR="001E345E">
        <w:rPr>
          <w:sz w:val="28"/>
          <w:szCs w:val="28"/>
        </w:rPr>
        <w:t xml:space="preserve"> сельского поселения</w:t>
      </w:r>
      <w:r w:rsidR="0039772B">
        <w:rPr>
          <w:sz w:val="28"/>
          <w:szCs w:val="28"/>
        </w:rPr>
        <w:t xml:space="preserve"> </w:t>
      </w:r>
      <w:r w:rsidRPr="00170A46">
        <w:rPr>
          <w:sz w:val="28"/>
          <w:szCs w:val="28"/>
        </w:rPr>
        <w:t>Нижнег</w:t>
      </w:r>
      <w:r w:rsidR="001E345E">
        <w:rPr>
          <w:sz w:val="28"/>
          <w:szCs w:val="28"/>
        </w:rPr>
        <w:t xml:space="preserve">орского района Республики Крым </w:t>
      </w:r>
      <w:r w:rsidRPr="00170A46">
        <w:rPr>
          <w:sz w:val="28"/>
          <w:szCs w:val="28"/>
        </w:rPr>
        <w:t xml:space="preserve">, деятельность которых способствовала достижению Республикой Крым значения (уровня) показателя эффективности деятельности «Уровень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Федерации)», утвержденного Указом Президента Российской Федерации от </w:t>
      </w:r>
      <w:r w:rsidR="0039772B">
        <w:rPr>
          <w:sz w:val="28"/>
          <w:szCs w:val="28"/>
        </w:rPr>
        <w:t xml:space="preserve"> </w:t>
      </w:r>
      <w:r w:rsidRPr="00170A46">
        <w:rPr>
          <w:sz w:val="28"/>
          <w:szCs w:val="28"/>
        </w:rPr>
        <w:t>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proofErr w:type="gramStart"/>
      <w:r w:rsidRPr="00170A46">
        <w:rPr>
          <w:sz w:val="28"/>
          <w:szCs w:val="28"/>
        </w:rPr>
        <w:t xml:space="preserve"> .</w:t>
      </w:r>
      <w:proofErr w:type="gramEnd"/>
    </w:p>
    <w:p w:rsidR="00C45688" w:rsidRPr="00170A46" w:rsidRDefault="00C45688" w:rsidP="00C45688">
      <w:pPr>
        <w:pStyle w:val="3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</w:p>
    <w:p w:rsidR="00C73F38" w:rsidRDefault="00C45688" w:rsidP="00C45688">
      <w:pPr>
        <w:pStyle w:val="31"/>
        <w:shd w:val="clear" w:color="auto" w:fill="auto"/>
        <w:tabs>
          <w:tab w:val="left" w:pos="2686"/>
        </w:tabs>
        <w:spacing w:after="349" w:line="322" w:lineRule="exact"/>
        <w:ind w:right="20"/>
        <w:jc w:val="both"/>
        <w:rPr>
          <w:sz w:val="28"/>
          <w:szCs w:val="28"/>
        </w:rPr>
      </w:pPr>
      <w:r w:rsidRPr="00170A46">
        <w:rPr>
          <w:sz w:val="28"/>
          <w:szCs w:val="28"/>
        </w:rPr>
        <w:t xml:space="preserve">       В перечень участников муниципальн</w:t>
      </w:r>
      <w:r w:rsidR="00721AEA">
        <w:rPr>
          <w:sz w:val="28"/>
          <w:szCs w:val="28"/>
        </w:rPr>
        <w:t xml:space="preserve">ой </w:t>
      </w:r>
      <w:r w:rsidRPr="00170A46">
        <w:rPr>
          <w:sz w:val="28"/>
          <w:szCs w:val="28"/>
        </w:rPr>
        <w:t xml:space="preserve"> управленческ</w:t>
      </w:r>
      <w:r w:rsidR="00721AEA">
        <w:rPr>
          <w:sz w:val="28"/>
          <w:szCs w:val="28"/>
        </w:rPr>
        <w:t xml:space="preserve">ой </w:t>
      </w:r>
      <w:r w:rsidRPr="00170A46">
        <w:rPr>
          <w:sz w:val="28"/>
          <w:szCs w:val="28"/>
        </w:rPr>
        <w:t xml:space="preserve"> команд</w:t>
      </w:r>
      <w:r w:rsidR="00721AEA">
        <w:rPr>
          <w:sz w:val="28"/>
          <w:szCs w:val="28"/>
        </w:rPr>
        <w:t>ы</w:t>
      </w:r>
      <w:r w:rsidRPr="00170A46">
        <w:rPr>
          <w:sz w:val="28"/>
          <w:szCs w:val="28"/>
        </w:rPr>
        <w:t xml:space="preserve"> подлежат включению лица,  замещавшие </w:t>
      </w:r>
      <w:r>
        <w:rPr>
          <w:sz w:val="28"/>
          <w:szCs w:val="28"/>
        </w:rPr>
        <w:t xml:space="preserve">по состоянию на 1 июля 2019 года </w:t>
      </w:r>
      <w:r w:rsidRPr="00170A46">
        <w:rPr>
          <w:sz w:val="28"/>
          <w:szCs w:val="28"/>
        </w:rPr>
        <w:t xml:space="preserve"> должности муниципальных служащих Республики Крым и продолжающие замещать </w:t>
      </w:r>
      <w:r w:rsidR="00567600">
        <w:rPr>
          <w:sz w:val="28"/>
          <w:szCs w:val="28"/>
        </w:rPr>
        <w:t>такие</w:t>
      </w:r>
      <w:r>
        <w:rPr>
          <w:sz w:val="28"/>
          <w:szCs w:val="28"/>
        </w:rPr>
        <w:t xml:space="preserve"> должности,</w:t>
      </w:r>
      <w:r w:rsidR="00C73F38">
        <w:rPr>
          <w:sz w:val="28"/>
          <w:szCs w:val="28"/>
        </w:rPr>
        <w:t xml:space="preserve"> по состоянию на </w:t>
      </w:r>
      <w:r w:rsidR="00C449BF">
        <w:rPr>
          <w:sz w:val="28"/>
          <w:szCs w:val="28"/>
        </w:rPr>
        <w:t>2 марта</w:t>
      </w:r>
      <w:r w:rsidR="00C73F38">
        <w:rPr>
          <w:sz w:val="28"/>
          <w:szCs w:val="28"/>
        </w:rPr>
        <w:t xml:space="preserve"> 2020 года.</w:t>
      </w:r>
    </w:p>
    <w:p w:rsidR="00567600" w:rsidRDefault="00567600" w:rsidP="00C45688">
      <w:pPr>
        <w:pStyle w:val="31"/>
        <w:shd w:val="clear" w:color="auto" w:fill="auto"/>
        <w:tabs>
          <w:tab w:val="left" w:pos="2686"/>
        </w:tabs>
        <w:spacing w:after="349" w:line="322" w:lineRule="exact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3.Поощрение осуществляется в виде единовременной премии участников управленческой команды за счет </w:t>
      </w:r>
      <w:proofErr w:type="gramStart"/>
      <w:r>
        <w:rPr>
          <w:color w:val="auto"/>
          <w:sz w:val="28"/>
          <w:szCs w:val="28"/>
        </w:rPr>
        <w:t xml:space="preserve">средств бюджета </w:t>
      </w:r>
      <w:r w:rsidR="0039772B">
        <w:rPr>
          <w:color w:val="auto"/>
          <w:sz w:val="28"/>
          <w:szCs w:val="28"/>
        </w:rPr>
        <w:t>Чкаловского</w:t>
      </w:r>
      <w:r w:rsidR="00610A77">
        <w:rPr>
          <w:color w:val="auto"/>
          <w:sz w:val="28"/>
          <w:szCs w:val="28"/>
        </w:rPr>
        <w:t xml:space="preserve"> сельского поселения </w:t>
      </w:r>
      <w:r>
        <w:rPr>
          <w:color w:val="auto"/>
          <w:sz w:val="28"/>
          <w:szCs w:val="28"/>
        </w:rPr>
        <w:t>Нижнегорского района</w:t>
      </w:r>
      <w:r w:rsidR="00610A77">
        <w:rPr>
          <w:color w:val="auto"/>
          <w:sz w:val="28"/>
          <w:szCs w:val="28"/>
        </w:rPr>
        <w:t xml:space="preserve"> Республики</w:t>
      </w:r>
      <w:proofErr w:type="gramEnd"/>
      <w:r w:rsidR="00610A77">
        <w:rPr>
          <w:color w:val="auto"/>
          <w:sz w:val="28"/>
          <w:szCs w:val="28"/>
        </w:rPr>
        <w:t xml:space="preserve"> Крым</w:t>
      </w:r>
      <w:r>
        <w:rPr>
          <w:color w:val="auto"/>
          <w:sz w:val="28"/>
          <w:szCs w:val="28"/>
        </w:rPr>
        <w:t xml:space="preserve">, источником финансового обеспечения которых является иной межбюджетный трансферт в 2020 году из бюджета Республики </w:t>
      </w:r>
      <w:r w:rsidR="00C40802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рым</w:t>
      </w:r>
      <w:r w:rsidR="00C40802">
        <w:rPr>
          <w:color w:val="auto"/>
          <w:sz w:val="28"/>
          <w:szCs w:val="28"/>
        </w:rPr>
        <w:t>.</w:t>
      </w:r>
    </w:p>
    <w:p w:rsidR="00C40802" w:rsidRDefault="00C40802" w:rsidP="00C45688">
      <w:pPr>
        <w:pStyle w:val="31"/>
        <w:shd w:val="clear" w:color="auto" w:fill="auto"/>
        <w:tabs>
          <w:tab w:val="left" w:pos="2686"/>
        </w:tabs>
        <w:spacing w:after="349" w:line="322" w:lineRule="exact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4. Перечень участников управленческой команды – администрации</w:t>
      </w:r>
      <w:r w:rsidR="0039772B">
        <w:rPr>
          <w:color w:val="auto"/>
          <w:sz w:val="28"/>
          <w:szCs w:val="28"/>
        </w:rPr>
        <w:t xml:space="preserve"> Чкаловского</w:t>
      </w:r>
      <w:r w:rsidR="00610A77">
        <w:rPr>
          <w:color w:val="auto"/>
          <w:sz w:val="28"/>
          <w:szCs w:val="28"/>
        </w:rPr>
        <w:t xml:space="preserve"> сельского поселения </w:t>
      </w:r>
      <w:r>
        <w:rPr>
          <w:color w:val="auto"/>
          <w:sz w:val="28"/>
          <w:szCs w:val="28"/>
        </w:rPr>
        <w:t xml:space="preserve"> Нижнегорского района Республики Крым утверждается </w:t>
      </w:r>
      <w:r w:rsidR="00B1732F">
        <w:rPr>
          <w:color w:val="auto"/>
          <w:sz w:val="28"/>
          <w:szCs w:val="28"/>
        </w:rPr>
        <w:t xml:space="preserve"> распоряжением администрации и</w:t>
      </w:r>
      <w:r w:rsidR="00B1732F">
        <w:rPr>
          <w:sz w:val="28"/>
          <w:szCs w:val="28"/>
        </w:rPr>
        <w:t xml:space="preserve"> подлежит предварительному согласованию с заместителем председателя Совета министров Республики Крым, курирующим Нижнегорский муниципальный район.</w:t>
      </w:r>
    </w:p>
    <w:p w:rsidR="001E345E" w:rsidRDefault="00C40802" w:rsidP="00C45688">
      <w:pPr>
        <w:pStyle w:val="31"/>
        <w:shd w:val="clear" w:color="auto" w:fill="auto"/>
        <w:tabs>
          <w:tab w:val="left" w:pos="2686"/>
        </w:tabs>
        <w:spacing w:after="349" w:line="322" w:lineRule="exact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5.  Единовременная премия выплачивается участникам управленческой команды на основании </w:t>
      </w:r>
      <w:r w:rsidR="0044322D">
        <w:rPr>
          <w:color w:val="auto"/>
          <w:sz w:val="28"/>
          <w:szCs w:val="28"/>
        </w:rPr>
        <w:t>р</w:t>
      </w:r>
      <w:r w:rsidR="001E345E">
        <w:rPr>
          <w:color w:val="auto"/>
          <w:sz w:val="28"/>
          <w:szCs w:val="28"/>
        </w:rPr>
        <w:t>аспоряжения главы администрации.</w:t>
      </w:r>
    </w:p>
    <w:p w:rsidR="001974A0" w:rsidRDefault="00C73F38" w:rsidP="00C45688">
      <w:pPr>
        <w:pStyle w:val="31"/>
        <w:shd w:val="clear" w:color="auto" w:fill="auto"/>
        <w:tabs>
          <w:tab w:val="left" w:pos="2686"/>
        </w:tabs>
        <w:spacing w:after="349" w:line="322" w:lineRule="exact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6.</w:t>
      </w:r>
      <w:r w:rsidR="001974A0">
        <w:rPr>
          <w:color w:val="auto"/>
          <w:sz w:val="28"/>
          <w:szCs w:val="28"/>
        </w:rPr>
        <w:t xml:space="preserve">Использование средств </w:t>
      </w:r>
      <w:r w:rsidR="00610A77">
        <w:rPr>
          <w:color w:val="auto"/>
          <w:sz w:val="28"/>
          <w:szCs w:val="28"/>
        </w:rPr>
        <w:t xml:space="preserve">местного </w:t>
      </w:r>
      <w:r w:rsidR="001974A0">
        <w:rPr>
          <w:color w:val="auto"/>
          <w:sz w:val="28"/>
          <w:szCs w:val="28"/>
        </w:rPr>
        <w:t xml:space="preserve">бюджета, источником финансового обеспечения которых является иной межбюджетный трансферт, осуществляется в соответствии с их целевой направленностью и отражается главными распорядителями средств </w:t>
      </w:r>
      <w:r w:rsidR="00610A77">
        <w:rPr>
          <w:color w:val="auto"/>
          <w:sz w:val="28"/>
          <w:szCs w:val="28"/>
        </w:rPr>
        <w:t xml:space="preserve">местного </w:t>
      </w:r>
      <w:r w:rsidR="001E345E">
        <w:rPr>
          <w:color w:val="auto"/>
          <w:sz w:val="28"/>
          <w:szCs w:val="28"/>
        </w:rPr>
        <w:t>бюджета в составе месячной</w:t>
      </w:r>
      <w:r w:rsidR="001974A0">
        <w:rPr>
          <w:color w:val="auto"/>
          <w:sz w:val="28"/>
          <w:szCs w:val="28"/>
        </w:rPr>
        <w:t>, квартальной и годовой отчетности по соответствующим разделам классификации расходов бюджета.</w:t>
      </w:r>
    </w:p>
    <w:p w:rsidR="00C73F38" w:rsidRDefault="00C73F38" w:rsidP="00C45688">
      <w:pPr>
        <w:pStyle w:val="31"/>
        <w:shd w:val="clear" w:color="auto" w:fill="auto"/>
        <w:tabs>
          <w:tab w:val="left" w:pos="2686"/>
        </w:tabs>
        <w:spacing w:after="349" w:line="322" w:lineRule="exact"/>
        <w:ind w:right="20"/>
        <w:jc w:val="both"/>
        <w:rPr>
          <w:color w:val="auto"/>
          <w:sz w:val="28"/>
          <w:szCs w:val="28"/>
        </w:rPr>
      </w:pPr>
    </w:p>
    <w:p w:rsidR="00C40802" w:rsidRPr="00567600" w:rsidRDefault="00C40802" w:rsidP="00C45688">
      <w:pPr>
        <w:pStyle w:val="31"/>
        <w:shd w:val="clear" w:color="auto" w:fill="auto"/>
        <w:tabs>
          <w:tab w:val="left" w:pos="2686"/>
        </w:tabs>
        <w:spacing w:after="349" w:line="322" w:lineRule="exact"/>
        <w:ind w:right="20"/>
        <w:jc w:val="both"/>
        <w:rPr>
          <w:color w:val="auto"/>
          <w:sz w:val="28"/>
          <w:szCs w:val="28"/>
        </w:rPr>
      </w:pPr>
    </w:p>
    <w:p w:rsidR="00C45688" w:rsidRDefault="00C45688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633A6" w:rsidRDefault="002633A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633A6" w:rsidRDefault="002633A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633A6" w:rsidRDefault="002633A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633A6" w:rsidRDefault="002633A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633A6" w:rsidRDefault="002633A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p w:rsidR="002633A6" w:rsidRDefault="002633A6" w:rsidP="00901E60">
      <w:pPr>
        <w:pStyle w:val="11"/>
        <w:shd w:val="clear" w:color="auto" w:fill="auto"/>
        <w:spacing w:before="0" w:line="350" w:lineRule="exact"/>
        <w:jc w:val="center"/>
        <w:rPr>
          <w:sz w:val="28"/>
          <w:szCs w:val="28"/>
        </w:rPr>
      </w:pPr>
    </w:p>
    <w:sectPr w:rsidR="002633A6" w:rsidSect="001F18F5">
      <w:headerReference w:type="default" r:id="rId9"/>
      <w:type w:val="continuous"/>
      <w:pgSz w:w="11909" w:h="16838"/>
      <w:pgMar w:top="284" w:right="797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7C" w:rsidRDefault="00BF237C">
      <w:r>
        <w:separator/>
      </w:r>
    </w:p>
  </w:endnote>
  <w:endnote w:type="continuationSeparator" w:id="0">
    <w:p w:rsidR="00BF237C" w:rsidRDefault="00B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7C" w:rsidRDefault="00BF237C"/>
  </w:footnote>
  <w:footnote w:type="continuationSeparator" w:id="0">
    <w:p w:rsidR="00BF237C" w:rsidRDefault="00BF23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07" w:rsidRDefault="00232D0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C5FC0"/>
    <w:multiLevelType w:val="multilevel"/>
    <w:tmpl w:val="103C3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74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75092D"/>
    <w:multiLevelType w:val="multilevel"/>
    <w:tmpl w:val="53FEB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B2236"/>
    <w:multiLevelType w:val="multilevel"/>
    <w:tmpl w:val="677A3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0C2D"/>
    <w:multiLevelType w:val="hybridMultilevel"/>
    <w:tmpl w:val="358C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F1A0D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82A39"/>
    <w:multiLevelType w:val="hybridMultilevel"/>
    <w:tmpl w:val="823E285A"/>
    <w:lvl w:ilvl="0" w:tplc="3BA80D8E">
      <w:start w:val="1"/>
      <w:numFmt w:val="decimal"/>
      <w:lvlText w:val="%1."/>
      <w:lvlJc w:val="left"/>
      <w:pPr>
        <w:ind w:left="1965" w:hanging="84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E2A470E"/>
    <w:multiLevelType w:val="multilevel"/>
    <w:tmpl w:val="66A65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5F2572"/>
    <w:multiLevelType w:val="hybridMultilevel"/>
    <w:tmpl w:val="97BEED4A"/>
    <w:lvl w:ilvl="0" w:tplc="0419000F">
      <w:start w:val="1"/>
      <w:numFmt w:val="decimal"/>
      <w:lvlText w:val="%1."/>
      <w:lvlJc w:val="lef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7"/>
    <w:rsid w:val="0000552B"/>
    <w:rsid w:val="0001201E"/>
    <w:rsid w:val="000127D8"/>
    <w:rsid w:val="000353ED"/>
    <w:rsid w:val="0004584E"/>
    <w:rsid w:val="00053EC7"/>
    <w:rsid w:val="00055ECF"/>
    <w:rsid w:val="00074780"/>
    <w:rsid w:val="00076094"/>
    <w:rsid w:val="000A3A09"/>
    <w:rsid w:val="000C03FF"/>
    <w:rsid w:val="000E3BB7"/>
    <w:rsid w:val="000E540D"/>
    <w:rsid w:val="00101A79"/>
    <w:rsid w:val="001251B3"/>
    <w:rsid w:val="00136F20"/>
    <w:rsid w:val="00146896"/>
    <w:rsid w:val="001535A6"/>
    <w:rsid w:val="00161FC5"/>
    <w:rsid w:val="0016450F"/>
    <w:rsid w:val="00164C27"/>
    <w:rsid w:val="00170A46"/>
    <w:rsid w:val="00183834"/>
    <w:rsid w:val="00186C13"/>
    <w:rsid w:val="001974A0"/>
    <w:rsid w:val="001A5583"/>
    <w:rsid w:val="001B64BE"/>
    <w:rsid w:val="001C1461"/>
    <w:rsid w:val="001C18EA"/>
    <w:rsid w:val="001D1331"/>
    <w:rsid w:val="001E345E"/>
    <w:rsid w:val="001F18F5"/>
    <w:rsid w:val="00215EB2"/>
    <w:rsid w:val="00232316"/>
    <w:rsid w:val="00232D07"/>
    <w:rsid w:val="002633A6"/>
    <w:rsid w:val="002701D0"/>
    <w:rsid w:val="00273381"/>
    <w:rsid w:val="002A25AA"/>
    <w:rsid w:val="002A700E"/>
    <w:rsid w:val="002B5154"/>
    <w:rsid w:val="002D0BDF"/>
    <w:rsid w:val="002E5950"/>
    <w:rsid w:val="002F57C0"/>
    <w:rsid w:val="0035661A"/>
    <w:rsid w:val="00396F7A"/>
    <w:rsid w:val="0039772B"/>
    <w:rsid w:val="00397CE1"/>
    <w:rsid w:val="003B55A1"/>
    <w:rsid w:val="003C26B8"/>
    <w:rsid w:val="003C7C34"/>
    <w:rsid w:val="003C7ECD"/>
    <w:rsid w:val="00426C15"/>
    <w:rsid w:val="00427A3E"/>
    <w:rsid w:val="0044322D"/>
    <w:rsid w:val="00466B31"/>
    <w:rsid w:val="00466F80"/>
    <w:rsid w:val="004800A4"/>
    <w:rsid w:val="004A3A98"/>
    <w:rsid w:val="004C354B"/>
    <w:rsid w:val="004C46C2"/>
    <w:rsid w:val="004F5C11"/>
    <w:rsid w:val="005270FC"/>
    <w:rsid w:val="00527856"/>
    <w:rsid w:val="005322CC"/>
    <w:rsid w:val="0054137E"/>
    <w:rsid w:val="0054335A"/>
    <w:rsid w:val="005459DF"/>
    <w:rsid w:val="00546B15"/>
    <w:rsid w:val="00551A66"/>
    <w:rsid w:val="00566506"/>
    <w:rsid w:val="00567600"/>
    <w:rsid w:val="005811A4"/>
    <w:rsid w:val="00587EF7"/>
    <w:rsid w:val="00591F99"/>
    <w:rsid w:val="005B2AB0"/>
    <w:rsid w:val="005B59B8"/>
    <w:rsid w:val="005C1F33"/>
    <w:rsid w:val="005C39A9"/>
    <w:rsid w:val="005D4E29"/>
    <w:rsid w:val="005F0704"/>
    <w:rsid w:val="00610A77"/>
    <w:rsid w:val="00632CAC"/>
    <w:rsid w:val="00667258"/>
    <w:rsid w:val="006728C5"/>
    <w:rsid w:val="006749F0"/>
    <w:rsid w:val="00677E11"/>
    <w:rsid w:val="00677E99"/>
    <w:rsid w:val="00683A19"/>
    <w:rsid w:val="00690C67"/>
    <w:rsid w:val="006A29F4"/>
    <w:rsid w:val="006B3A2C"/>
    <w:rsid w:val="006C5986"/>
    <w:rsid w:val="00721AEA"/>
    <w:rsid w:val="00745899"/>
    <w:rsid w:val="00781A35"/>
    <w:rsid w:val="007B1377"/>
    <w:rsid w:val="007D62B0"/>
    <w:rsid w:val="008038D9"/>
    <w:rsid w:val="00834914"/>
    <w:rsid w:val="00843668"/>
    <w:rsid w:val="00844F26"/>
    <w:rsid w:val="00870E97"/>
    <w:rsid w:val="008C19C9"/>
    <w:rsid w:val="008D3756"/>
    <w:rsid w:val="008F461E"/>
    <w:rsid w:val="00901E60"/>
    <w:rsid w:val="00905AD9"/>
    <w:rsid w:val="00933C12"/>
    <w:rsid w:val="00941A41"/>
    <w:rsid w:val="00952A5F"/>
    <w:rsid w:val="00953922"/>
    <w:rsid w:val="00955A9C"/>
    <w:rsid w:val="0096555B"/>
    <w:rsid w:val="00970F6F"/>
    <w:rsid w:val="00976E4E"/>
    <w:rsid w:val="00983086"/>
    <w:rsid w:val="00996BA8"/>
    <w:rsid w:val="009B0249"/>
    <w:rsid w:val="009B2C49"/>
    <w:rsid w:val="009C0A22"/>
    <w:rsid w:val="009C4C09"/>
    <w:rsid w:val="009E53FA"/>
    <w:rsid w:val="009F4E6C"/>
    <w:rsid w:val="00A04667"/>
    <w:rsid w:val="00A204D2"/>
    <w:rsid w:val="00AE640A"/>
    <w:rsid w:val="00AE7C56"/>
    <w:rsid w:val="00AF08A4"/>
    <w:rsid w:val="00AF2EA8"/>
    <w:rsid w:val="00B01634"/>
    <w:rsid w:val="00B1732F"/>
    <w:rsid w:val="00B51B6D"/>
    <w:rsid w:val="00B66DB5"/>
    <w:rsid w:val="00BA0892"/>
    <w:rsid w:val="00BB412C"/>
    <w:rsid w:val="00BB7D3E"/>
    <w:rsid w:val="00BC60F5"/>
    <w:rsid w:val="00BF1E2A"/>
    <w:rsid w:val="00BF237C"/>
    <w:rsid w:val="00C13FE1"/>
    <w:rsid w:val="00C142A6"/>
    <w:rsid w:val="00C176A1"/>
    <w:rsid w:val="00C40802"/>
    <w:rsid w:val="00C443F4"/>
    <w:rsid w:val="00C449BF"/>
    <w:rsid w:val="00C45688"/>
    <w:rsid w:val="00C73F38"/>
    <w:rsid w:val="00C869A9"/>
    <w:rsid w:val="00C92F2A"/>
    <w:rsid w:val="00CB2A0B"/>
    <w:rsid w:val="00CB47C4"/>
    <w:rsid w:val="00D0165B"/>
    <w:rsid w:val="00D07D41"/>
    <w:rsid w:val="00D10D34"/>
    <w:rsid w:val="00D2274C"/>
    <w:rsid w:val="00D57635"/>
    <w:rsid w:val="00D654D9"/>
    <w:rsid w:val="00D778D9"/>
    <w:rsid w:val="00D91B37"/>
    <w:rsid w:val="00DC0DC6"/>
    <w:rsid w:val="00DD1E6D"/>
    <w:rsid w:val="00E03017"/>
    <w:rsid w:val="00E2617D"/>
    <w:rsid w:val="00E30BD5"/>
    <w:rsid w:val="00E400AA"/>
    <w:rsid w:val="00E446A4"/>
    <w:rsid w:val="00E71AC3"/>
    <w:rsid w:val="00E946EE"/>
    <w:rsid w:val="00EB1719"/>
    <w:rsid w:val="00EB6719"/>
    <w:rsid w:val="00EC1455"/>
    <w:rsid w:val="00ED39DE"/>
    <w:rsid w:val="00ED4BF1"/>
    <w:rsid w:val="00F035E2"/>
    <w:rsid w:val="00F03E88"/>
    <w:rsid w:val="00F23F31"/>
    <w:rsid w:val="00F24DF9"/>
    <w:rsid w:val="00F2643F"/>
    <w:rsid w:val="00F401BD"/>
    <w:rsid w:val="00F556B1"/>
    <w:rsid w:val="00F65CA7"/>
    <w:rsid w:val="00F66B40"/>
    <w:rsid w:val="00F80888"/>
    <w:rsid w:val="00F854C0"/>
    <w:rsid w:val="00FA44F9"/>
    <w:rsid w:val="00FB17D5"/>
    <w:rsid w:val="00FB2971"/>
    <w:rsid w:val="00FC5074"/>
    <w:rsid w:val="00FD41F4"/>
    <w:rsid w:val="00FE1510"/>
    <w:rsid w:val="00FF3FA8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after="84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136F2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uk-UA" w:eastAsia="en-US" w:bidi="ar-SA"/>
    </w:rPr>
  </w:style>
  <w:style w:type="paragraph" w:styleId="a5">
    <w:name w:val="List Paragraph"/>
    <w:basedOn w:val="a"/>
    <w:uiPriority w:val="34"/>
    <w:qFormat/>
    <w:rsid w:val="00136F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4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1F4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71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4137E"/>
    <w:rPr>
      <w:color w:val="808080"/>
    </w:rPr>
  </w:style>
  <w:style w:type="character" w:customStyle="1" w:styleId="aa">
    <w:name w:val="Колонтитул_"/>
    <w:basedOn w:val="a0"/>
    <w:rsid w:val="002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2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232D07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4"/>
    <w:rsid w:val="004A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A3A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4A3A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05pt">
    <w:name w:val="Основной текст (4) + 10;5 pt"/>
    <w:basedOn w:val="4"/>
    <w:rsid w:val="004A3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9pt">
    <w:name w:val="Основной текст (4) + 9 pt"/>
    <w:basedOn w:val="4"/>
    <w:rsid w:val="004A3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4A3A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;Курсив"/>
    <w:basedOn w:val="4"/>
    <w:rsid w:val="004A3A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Курсив"/>
    <w:basedOn w:val="4"/>
    <w:rsid w:val="004A3A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A3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;Курсив"/>
    <w:basedOn w:val="a4"/>
    <w:rsid w:val="004A3A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;Курсив"/>
    <w:basedOn w:val="a4"/>
    <w:rsid w:val="004A3A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4A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A3A98"/>
    <w:pPr>
      <w:widowControl w:val="0"/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2">
    <w:name w:val="Заголовок №2"/>
    <w:basedOn w:val="a"/>
    <w:link w:val="21"/>
    <w:rsid w:val="004A3A98"/>
    <w:pPr>
      <w:widowControl w:val="0"/>
      <w:shd w:val="clear" w:color="auto" w:fill="FFFFFF"/>
      <w:spacing w:before="300" w:after="420" w:line="0" w:lineRule="atLeast"/>
      <w:ind w:hanging="15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after="84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136F2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uk-UA" w:eastAsia="en-US" w:bidi="ar-SA"/>
    </w:rPr>
  </w:style>
  <w:style w:type="paragraph" w:styleId="a5">
    <w:name w:val="List Paragraph"/>
    <w:basedOn w:val="a"/>
    <w:uiPriority w:val="34"/>
    <w:qFormat/>
    <w:rsid w:val="00136F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4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1F4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71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4137E"/>
    <w:rPr>
      <w:color w:val="808080"/>
    </w:rPr>
  </w:style>
  <w:style w:type="character" w:customStyle="1" w:styleId="aa">
    <w:name w:val="Колонтитул_"/>
    <w:basedOn w:val="a0"/>
    <w:rsid w:val="002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232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232D07"/>
    <w:pPr>
      <w:widowControl w:val="0"/>
      <w:shd w:val="clear" w:color="auto" w:fill="FFFFFF"/>
      <w:spacing w:after="3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4"/>
    <w:rsid w:val="004A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A3A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4A3A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05pt">
    <w:name w:val="Основной текст (4) + 10;5 pt"/>
    <w:basedOn w:val="4"/>
    <w:rsid w:val="004A3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9pt">
    <w:name w:val="Основной текст (4) + 9 pt"/>
    <w:basedOn w:val="4"/>
    <w:rsid w:val="004A3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4A3A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;Курсив"/>
    <w:basedOn w:val="4"/>
    <w:rsid w:val="004A3A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Курсив"/>
    <w:basedOn w:val="4"/>
    <w:rsid w:val="004A3A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A3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;Курсив"/>
    <w:basedOn w:val="a4"/>
    <w:rsid w:val="004A3A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;Курсив"/>
    <w:basedOn w:val="a4"/>
    <w:rsid w:val="004A3A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4A3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A3A98"/>
    <w:pPr>
      <w:widowControl w:val="0"/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2">
    <w:name w:val="Заголовок №2"/>
    <w:basedOn w:val="a"/>
    <w:link w:val="21"/>
    <w:rsid w:val="004A3A98"/>
    <w:pPr>
      <w:widowControl w:val="0"/>
      <w:shd w:val="clear" w:color="auto" w:fill="FFFFFF"/>
      <w:spacing w:before="300" w:after="420" w:line="0" w:lineRule="atLeast"/>
      <w:ind w:hanging="15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4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</cp:lastModifiedBy>
  <cp:revision>2</cp:revision>
  <cp:lastPrinted>2020-03-02T11:37:00Z</cp:lastPrinted>
  <dcterms:created xsi:type="dcterms:W3CDTF">2020-03-22T07:54:00Z</dcterms:created>
  <dcterms:modified xsi:type="dcterms:W3CDTF">2020-03-22T07:54:00Z</dcterms:modified>
</cp:coreProperties>
</file>