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F" w:rsidRPr="00AF00FF" w:rsidRDefault="00AF00FF" w:rsidP="00AF00FF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FF" w:rsidRPr="00AF00FF" w:rsidRDefault="00AF00FF" w:rsidP="00AF00FF">
      <w:pPr>
        <w:jc w:val="center"/>
        <w:rPr>
          <w:b/>
          <w:sz w:val="28"/>
          <w:lang w:eastAsia="zh-CN"/>
        </w:rPr>
      </w:pPr>
      <w:r w:rsidRPr="00AF00FF">
        <w:rPr>
          <w:b/>
          <w:sz w:val="28"/>
          <w:lang w:eastAsia="zh-CN"/>
        </w:rPr>
        <w:t>Республика Крым</w:t>
      </w:r>
    </w:p>
    <w:p w:rsidR="00AF00FF" w:rsidRPr="00AF00FF" w:rsidRDefault="00AF00FF" w:rsidP="00AF00FF">
      <w:pPr>
        <w:jc w:val="center"/>
        <w:rPr>
          <w:rFonts w:eastAsia="SimSun"/>
          <w:b/>
          <w:color w:val="00000A"/>
          <w:sz w:val="28"/>
          <w:lang w:eastAsia="en-US"/>
        </w:rPr>
      </w:pPr>
      <w:r w:rsidRPr="00AF00FF">
        <w:rPr>
          <w:b/>
          <w:sz w:val="28"/>
          <w:lang w:eastAsia="zh-CN"/>
        </w:rPr>
        <w:t>Нижнегорский район</w:t>
      </w:r>
    </w:p>
    <w:p w:rsidR="00AF00FF" w:rsidRPr="00AF00FF" w:rsidRDefault="00AF00FF" w:rsidP="00AF00FF">
      <w:pPr>
        <w:jc w:val="center"/>
        <w:rPr>
          <w:rFonts w:eastAsia="SimSun"/>
          <w:b/>
          <w:color w:val="00000A"/>
          <w:sz w:val="28"/>
          <w:lang w:eastAsia="en-US"/>
        </w:rPr>
      </w:pPr>
      <w:r w:rsidRPr="00AF00FF">
        <w:rPr>
          <w:b/>
          <w:sz w:val="28"/>
          <w:lang w:eastAsia="zh-CN"/>
        </w:rPr>
        <w:t>Чкаловский сельский совет</w:t>
      </w:r>
    </w:p>
    <w:p w:rsidR="00AF00FF" w:rsidRPr="00AF00FF" w:rsidRDefault="005452D0" w:rsidP="00AF00FF">
      <w:pP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15</w:t>
      </w:r>
      <w:r w:rsidR="00AF00FF" w:rsidRPr="00AF00FF">
        <w:rPr>
          <w:b/>
          <w:sz w:val="28"/>
          <w:lang w:eastAsia="zh-CN"/>
        </w:rPr>
        <w:t>-я сессия II- созыва</w:t>
      </w:r>
    </w:p>
    <w:p w:rsidR="00AF00FF" w:rsidRPr="00AF00FF" w:rsidRDefault="00272151" w:rsidP="00AF00FF">
      <w:pPr>
        <w:jc w:val="center"/>
        <w:rPr>
          <w:rFonts w:eastAsia="SimSun"/>
          <w:b/>
          <w:color w:val="00000A"/>
          <w:sz w:val="28"/>
          <w:lang w:eastAsia="en-US"/>
        </w:rPr>
      </w:pPr>
      <w:r>
        <w:rPr>
          <w:b/>
          <w:sz w:val="28"/>
          <w:lang w:eastAsia="zh-CN"/>
        </w:rPr>
        <w:t>РЕШЕНИЕ №3</w:t>
      </w:r>
    </w:p>
    <w:p w:rsidR="00AF00FF" w:rsidRPr="00AF00FF" w:rsidRDefault="00AF00FF" w:rsidP="00AF00FF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AF00FF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450C64" w:rsidRPr="00634F05" w:rsidRDefault="00BD4772" w:rsidP="00AF00FF">
      <w:pPr>
        <w:suppressAutoHyphens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26.04.2021</w:t>
      </w:r>
      <w:r w:rsidR="00AF00FF">
        <w:rPr>
          <w:bCs/>
          <w:color w:val="000000"/>
          <w:sz w:val="28"/>
          <w:szCs w:val="28"/>
          <w:lang w:eastAsia="zh-CN"/>
        </w:rPr>
        <w:t>г.</w:t>
      </w:r>
      <w:r w:rsidR="00AF00FF" w:rsidRPr="00AF00FF"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</w:t>
      </w:r>
      <w:proofErr w:type="spellStart"/>
      <w:r w:rsidR="00AF00FF" w:rsidRPr="00AF00FF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AF00FF" w:rsidRPr="00AF00FF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AF00FF" w:rsidRPr="00AF00FF">
        <w:rPr>
          <w:bCs/>
          <w:color w:val="000000"/>
          <w:sz w:val="28"/>
          <w:szCs w:val="28"/>
          <w:lang w:eastAsia="zh-CN"/>
        </w:rPr>
        <w:t>калов</w:t>
      </w:r>
      <w:proofErr w:type="spellEnd"/>
    </w:p>
    <w:p w:rsidR="00450C64" w:rsidRPr="00634F05" w:rsidRDefault="00450C64" w:rsidP="00450C6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50C64" w:rsidRPr="00634F05" w:rsidRDefault="00390DB5" w:rsidP="00513BAF">
      <w:pPr>
        <w:pStyle w:val="ConsPlusTitle"/>
        <w:tabs>
          <w:tab w:val="left" w:pos="5529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даче согласия на прием из государственной </w:t>
      </w:r>
      <w:bookmarkStart w:id="0" w:name="_GoBack"/>
      <w:bookmarkEnd w:id="0"/>
      <w:r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собственности Республики Крым в муниципальную собственность </w:t>
      </w:r>
      <w:r w:rsidR="00AF00FF"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>Чкаловского</w:t>
      </w:r>
      <w:r w:rsidR="00450C64"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  <w:r w:rsid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движимого имущества </w:t>
      </w:r>
      <w:r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proofErr w:type="spellStart"/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VipNet</w:t>
      </w:r>
      <w:proofErr w:type="spellEnd"/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 xml:space="preserve"> 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Client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 xml:space="preserve"> 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for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 xml:space="preserve"> 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Windows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 xml:space="preserve"> 4.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x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 xml:space="preserve"> (КС3), 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  <w:lang w:val="en-US"/>
        </w:rPr>
        <w:t>P</w:t>
      </w:r>
      <w:r w:rsidR="00BD4772" w:rsidRPr="00BD4772">
        <w:rPr>
          <w:rFonts w:ascii="Times New Roman" w:eastAsia="Calibri" w:hAnsi="Times New Roman"/>
          <w:b w:val="0"/>
          <w:color w:val="00000A"/>
          <w:sz w:val="28"/>
          <w:szCs w:val="28"/>
        </w:rPr>
        <w:t>30 сеть 10271</w:t>
      </w:r>
      <w:r w:rsidRPr="00BD4772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D4772" w:rsidRPr="00BD4772" w:rsidRDefault="00BD4772" w:rsidP="00BD4772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C64" w:rsidRPr="00634F05" w:rsidRDefault="00BD4772" w:rsidP="00BD4772">
      <w:pPr>
        <w:spacing w:after="240"/>
        <w:ind w:firstLine="54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частью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статьи 154 Федерального закона от 21 июля 1997 года № 122-ФЗ «</w:t>
      </w:r>
      <w:r w:rsidRPr="00C97CD9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статьями 83, 84</w:t>
      </w:r>
      <w:r>
        <w:rPr>
          <w:bCs/>
          <w:sz w:val="28"/>
          <w:szCs w:val="28"/>
        </w:rPr>
        <w:t xml:space="preserve"> Конституции Республики Крым,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статьями 28, 41</w:t>
      </w:r>
      <w:r>
        <w:rPr>
          <w:bCs/>
          <w:sz w:val="28"/>
          <w:szCs w:val="28"/>
        </w:rPr>
        <w:t xml:space="preserve"> Закона Республики Крым от 29 мая 2014 года № 5-ЗРК </w:t>
      </w:r>
      <w:r>
        <w:rPr>
          <w:bCs/>
          <w:sz w:val="28"/>
          <w:szCs w:val="28"/>
        </w:rPr>
        <w:br/>
        <w:t xml:space="preserve">«О системе исполнительных органов государственной власти Республики Крым», </w:t>
      </w:r>
      <w:r>
        <w:rPr>
          <w:sz w:val="28"/>
          <w:szCs w:val="28"/>
        </w:rPr>
        <w:t>статьями 2, 11</w:t>
      </w:r>
      <w:r>
        <w:rPr>
          <w:bCs/>
          <w:sz w:val="28"/>
          <w:szCs w:val="28"/>
        </w:rPr>
        <w:t xml:space="preserve"> Закона Республики Крым от 08</w:t>
      </w:r>
      <w:proofErr w:type="gramEnd"/>
      <w:r>
        <w:rPr>
          <w:bCs/>
          <w:sz w:val="28"/>
          <w:szCs w:val="28"/>
        </w:rPr>
        <w:t xml:space="preserve"> августа 2014 года </w:t>
      </w:r>
      <w:r>
        <w:rPr>
          <w:bCs/>
          <w:sz w:val="28"/>
          <w:szCs w:val="28"/>
        </w:rPr>
        <w:br/>
        <w:t xml:space="preserve">№ 46-ЗРК «Об управлении и распоряжении государственной собственностью Республики Крым», постановлением Совета министров Республики Крым </w:t>
      </w:r>
      <w:r>
        <w:rPr>
          <w:bCs/>
          <w:sz w:val="28"/>
          <w:szCs w:val="28"/>
        </w:rPr>
        <w:br/>
        <w:t>от 11 ноября 2014 года № 438 «</w:t>
      </w:r>
      <w:r w:rsidRPr="00C97CD9">
        <w:rPr>
          <w:bCs/>
          <w:sz w:val="28"/>
          <w:szCs w:val="28"/>
        </w:rPr>
        <w:t>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</w:t>
      </w:r>
      <w:r>
        <w:rPr>
          <w:bCs/>
          <w:sz w:val="28"/>
          <w:szCs w:val="28"/>
        </w:rPr>
        <w:t xml:space="preserve">», постановлением Совета министров Республики Крым от 25 декабря 2017 года № 702 «Об утверждении Государственной программы Республики Крым «Информационное общество» и признании утратившими силу некоторых постановлений Совета министров Республики </w:t>
      </w:r>
      <w:proofErr w:type="spellStart"/>
      <w:r>
        <w:rPr>
          <w:bCs/>
          <w:sz w:val="28"/>
          <w:szCs w:val="28"/>
        </w:rPr>
        <w:t>Крым»</w:t>
      </w:r>
      <w:proofErr w:type="gramStart"/>
      <w:r>
        <w:rPr>
          <w:bCs/>
          <w:sz w:val="28"/>
          <w:szCs w:val="28"/>
        </w:rPr>
        <w:t>,</w:t>
      </w:r>
      <w:r w:rsidR="00450C64" w:rsidRPr="00634F05">
        <w:rPr>
          <w:sz w:val="28"/>
          <w:szCs w:val="28"/>
        </w:rPr>
        <w:t>У</w:t>
      </w:r>
      <w:proofErr w:type="gramEnd"/>
      <w:r w:rsidR="00450C64" w:rsidRPr="00634F05">
        <w:rPr>
          <w:sz w:val="28"/>
          <w:szCs w:val="28"/>
        </w:rPr>
        <w:t>ставом</w:t>
      </w:r>
      <w:proofErr w:type="spellEnd"/>
      <w:r w:rsidR="00450C64" w:rsidRPr="00634F05">
        <w:rPr>
          <w:sz w:val="28"/>
          <w:szCs w:val="28"/>
        </w:rPr>
        <w:t xml:space="preserve"> муниципального образования </w:t>
      </w:r>
      <w:r w:rsidR="00AF00FF">
        <w:rPr>
          <w:sz w:val="28"/>
          <w:szCs w:val="28"/>
        </w:rPr>
        <w:t>Чкаловское</w:t>
      </w:r>
      <w:r w:rsidR="00450C64" w:rsidRPr="00634F05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AF00FF">
        <w:rPr>
          <w:sz w:val="28"/>
          <w:szCs w:val="28"/>
        </w:rPr>
        <w:t>Чкаловский</w:t>
      </w:r>
      <w:r w:rsidR="00450C64" w:rsidRPr="00634F05">
        <w:rPr>
          <w:sz w:val="28"/>
          <w:szCs w:val="28"/>
        </w:rPr>
        <w:t xml:space="preserve"> сельский совет</w:t>
      </w:r>
    </w:p>
    <w:p w:rsidR="00450C64" w:rsidRDefault="00450C64" w:rsidP="00450C64">
      <w:pPr>
        <w:rPr>
          <w:spacing w:val="-7"/>
          <w:sz w:val="28"/>
          <w:szCs w:val="28"/>
          <w:lang w:val="uk-UA"/>
        </w:rPr>
      </w:pPr>
      <w:r w:rsidRPr="00634F05">
        <w:rPr>
          <w:spacing w:val="-7"/>
          <w:sz w:val="28"/>
          <w:szCs w:val="28"/>
          <w:lang w:val="uk-UA"/>
        </w:rPr>
        <w:t>РЕШИЛ:</w:t>
      </w:r>
    </w:p>
    <w:p w:rsidR="00AF00FF" w:rsidRPr="00634F05" w:rsidRDefault="00AF00FF" w:rsidP="00450C64">
      <w:pPr>
        <w:rPr>
          <w:spacing w:val="-7"/>
          <w:sz w:val="28"/>
          <w:szCs w:val="28"/>
          <w:lang w:val="uk-UA"/>
        </w:rPr>
      </w:pPr>
    </w:p>
    <w:p w:rsidR="00390DB5" w:rsidRPr="00BD4772" w:rsidRDefault="00390DB5" w:rsidP="00BD4772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Дать</w:t>
      </w:r>
      <w:r w:rsidRPr="00390DB5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е</w:t>
      </w:r>
      <w:r w:rsidRPr="00390DB5">
        <w:rPr>
          <w:sz w:val="28"/>
          <w:szCs w:val="28"/>
        </w:rPr>
        <w:t xml:space="preserve"> на при</w:t>
      </w:r>
      <w:r>
        <w:rPr>
          <w:sz w:val="28"/>
          <w:szCs w:val="28"/>
        </w:rPr>
        <w:t>нятие</w:t>
      </w:r>
      <w:r w:rsidRPr="00390DB5">
        <w:rPr>
          <w:sz w:val="28"/>
          <w:szCs w:val="28"/>
        </w:rPr>
        <w:t xml:space="preserve"> из государственной собственности Республики Крым в муниципальную собственность Чкаловского сельского </w:t>
      </w:r>
      <w:r w:rsidRPr="00BD4772">
        <w:rPr>
          <w:sz w:val="28"/>
          <w:szCs w:val="28"/>
        </w:rPr>
        <w:t>поселения Нижнегорского района Республик</w:t>
      </w:r>
      <w:r w:rsidR="00BC738B" w:rsidRPr="00BD4772">
        <w:rPr>
          <w:sz w:val="28"/>
          <w:szCs w:val="28"/>
        </w:rPr>
        <w:t>и Крым движимое имущество</w:t>
      </w:r>
      <w:r w:rsidRPr="00BD4772">
        <w:rPr>
          <w:sz w:val="28"/>
          <w:szCs w:val="28"/>
        </w:rPr>
        <w:t>:</w:t>
      </w:r>
    </w:p>
    <w:p w:rsidR="00BD4772" w:rsidRPr="00272151" w:rsidRDefault="00BD4772" w:rsidP="00BD4772">
      <w:pPr>
        <w:pStyle w:val="11"/>
        <w:shd w:val="clear" w:color="auto" w:fill="auto"/>
        <w:spacing w:before="0" w:line="240" w:lineRule="auto"/>
        <w:ind w:left="567" w:right="20"/>
        <w:rPr>
          <w:rFonts w:eastAsia="Calibri" w:cs="Calibri"/>
          <w:color w:val="00000A"/>
          <w:sz w:val="28"/>
          <w:szCs w:val="28"/>
          <w:lang w:val="en-US"/>
        </w:rPr>
      </w:pPr>
      <w:proofErr w:type="gramStart"/>
      <w:r w:rsidRPr="00BD4772">
        <w:rPr>
          <w:rFonts w:eastAsia="Calibri" w:cs="Calibri"/>
          <w:color w:val="00000A"/>
          <w:sz w:val="28"/>
          <w:szCs w:val="28"/>
          <w:lang w:val="en-US"/>
        </w:rPr>
        <w:t>-</w:t>
      </w:r>
      <w:proofErr w:type="spellStart"/>
      <w:r w:rsidRPr="00BD4772">
        <w:rPr>
          <w:rFonts w:eastAsia="Calibri" w:cs="Calibri"/>
          <w:color w:val="00000A"/>
          <w:sz w:val="28"/>
          <w:szCs w:val="28"/>
          <w:lang w:val="en-US"/>
        </w:rPr>
        <w:t>VipNet</w:t>
      </w:r>
      <w:proofErr w:type="spellEnd"/>
      <w:r w:rsidRPr="00BD4772">
        <w:rPr>
          <w:rFonts w:eastAsia="Calibri" w:cs="Calibri"/>
          <w:color w:val="00000A"/>
          <w:sz w:val="28"/>
          <w:szCs w:val="28"/>
          <w:lang w:val="en-US"/>
        </w:rPr>
        <w:t xml:space="preserve"> Client for Windows 4.x (</w:t>
      </w:r>
      <w:r w:rsidRPr="00BD4772">
        <w:rPr>
          <w:rFonts w:eastAsia="Calibri" w:cs="Calibri"/>
          <w:color w:val="00000A"/>
          <w:sz w:val="28"/>
          <w:szCs w:val="28"/>
        </w:rPr>
        <w:t>КС</w:t>
      </w:r>
      <w:r w:rsidRPr="00BD4772">
        <w:rPr>
          <w:rFonts w:eastAsia="Calibri" w:cs="Calibri"/>
          <w:color w:val="00000A"/>
          <w:sz w:val="28"/>
          <w:szCs w:val="28"/>
          <w:lang w:val="en-US"/>
        </w:rPr>
        <w:t xml:space="preserve">3), P30 </w:t>
      </w:r>
      <w:r w:rsidRPr="00BD4772">
        <w:rPr>
          <w:rFonts w:eastAsia="Calibri" w:cs="Calibri"/>
          <w:color w:val="00000A"/>
          <w:sz w:val="28"/>
          <w:szCs w:val="28"/>
        </w:rPr>
        <w:t>сеть</w:t>
      </w:r>
      <w:r w:rsidRPr="00BD4772">
        <w:rPr>
          <w:rFonts w:eastAsia="Calibri" w:cs="Calibri"/>
          <w:color w:val="00000A"/>
          <w:sz w:val="28"/>
          <w:szCs w:val="28"/>
          <w:lang w:val="en-US"/>
        </w:rPr>
        <w:t xml:space="preserve"> 10271, </w:t>
      </w:r>
      <w:r w:rsidRPr="00BD4772">
        <w:rPr>
          <w:rFonts w:eastAsia="Calibri" w:cs="Calibri"/>
          <w:color w:val="00000A"/>
          <w:sz w:val="28"/>
          <w:szCs w:val="28"/>
        </w:rPr>
        <w:t>в</w:t>
      </w:r>
      <w:r w:rsidRPr="00BD4772">
        <w:rPr>
          <w:rFonts w:eastAsia="Calibri" w:cs="Calibri"/>
          <w:color w:val="00000A"/>
          <w:sz w:val="28"/>
          <w:szCs w:val="28"/>
          <w:lang w:val="en-US"/>
        </w:rPr>
        <w:t xml:space="preserve"> </w:t>
      </w:r>
      <w:r w:rsidRPr="00BD4772">
        <w:rPr>
          <w:rFonts w:eastAsia="Calibri" w:cs="Calibri"/>
          <w:color w:val="00000A"/>
          <w:sz w:val="28"/>
          <w:szCs w:val="28"/>
        </w:rPr>
        <w:t>количестве</w:t>
      </w:r>
      <w:r w:rsidRPr="00BD4772">
        <w:rPr>
          <w:rFonts w:eastAsia="Calibri" w:cs="Calibri"/>
          <w:color w:val="00000A"/>
          <w:sz w:val="28"/>
          <w:szCs w:val="28"/>
          <w:lang w:val="en-US"/>
        </w:rPr>
        <w:t xml:space="preserve"> 1 </w:t>
      </w:r>
      <w:proofErr w:type="spellStart"/>
      <w:r w:rsidRPr="00BD4772">
        <w:rPr>
          <w:rFonts w:eastAsia="Calibri" w:cs="Calibri"/>
          <w:color w:val="00000A"/>
          <w:sz w:val="28"/>
          <w:szCs w:val="28"/>
        </w:rPr>
        <w:t>шт</w:t>
      </w:r>
      <w:proofErr w:type="spellEnd"/>
      <w:r w:rsidRPr="00BD4772">
        <w:rPr>
          <w:rFonts w:eastAsia="Calibri" w:cs="Calibri"/>
          <w:color w:val="00000A"/>
          <w:sz w:val="28"/>
          <w:szCs w:val="28"/>
          <w:lang w:val="en-US"/>
        </w:rPr>
        <w:t>.</w:t>
      </w:r>
      <w:proofErr w:type="gramEnd"/>
    </w:p>
    <w:p w:rsidR="00E44DA9" w:rsidRPr="00634F05" w:rsidRDefault="00E44DA9" w:rsidP="00E44DA9">
      <w:pPr>
        <w:pStyle w:val="1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rFonts w:eastAsia="Calibri" w:cs="Calibri"/>
          <w:color w:val="00000A"/>
          <w:sz w:val="28"/>
          <w:szCs w:val="28"/>
        </w:rPr>
        <w:lastRenderedPageBreak/>
        <w:t>2.</w:t>
      </w:r>
      <w:r w:rsidRPr="00E44D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заведующему сектором принять</w:t>
      </w:r>
      <w:proofErr w:type="gramEnd"/>
      <w:r>
        <w:rPr>
          <w:sz w:val="28"/>
          <w:szCs w:val="28"/>
        </w:rPr>
        <w:t xml:space="preserve"> основные средства на баланс</w:t>
      </w:r>
      <w:r w:rsidRPr="00BC73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 Нижнегорского района</w:t>
      </w:r>
      <w:r>
        <w:rPr>
          <w:sz w:val="28"/>
          <w:szCs w:val="28"/>
        </w:rPr>
        <w:t xml:space="preserve"> Республики Крым.</w:t>
      </w:r>
    </w:p>
    <w:p w:rsidR="00FD64A4" w:rsidRDefault="00E44DA9" w:rsidP="00C229C5">
      <w:pPr>
        <w:ind w:firstLine="567"/>
        <w:jc w:val="both"/>
        <w:rPr>
          <w:rFonts w:eastAsia="SimSun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C738B">
        <w:rPr>
          <w:sz w:val="28"/>
          <w:szCs w:val="28"/>
        </w:rPr>
        <w:t>.</w:t>
      </w:r>
      <w:r w:rsidR="00450C64" w:rsidRPr="00AF00FF">
        <w:rPr>
          <w:sz w:val="28"/>
          <w:szCs w:val="28"/>
        </w:rPr>
        <w:t xml:space="preserve"> </w:t>
      </w:r>
      <w:r w:rsidR="00AF00FF">
        <w:rPr>
          <w:rFonts w:eastAsia="SimSun"/>
          <w:color w:val="00000A"/>
          <w:sz w:val="28"/>
          <w:szCs w:val="28"/>
          <w:lang w:eastAsia="en-US"/>
        </w:rPr>
        <w:t xml:space="preserve">Обнародовать настоящее решение путем его вывешивания на информационном стенде в здании администрации Чкаловского сельского поселения, находящегося по адресу: </w:t>
      </w:r>
      <w:proofErr w:type="spellStart"/>
      <w:r w:rsidR="00AF00FF">
        <w:rPr>
          <w:rFonts w:eastAsia="SimSun"/>
          <w:color w:val="00000A"/>
          <w:sz w:val="28"/>
          <w:szCs w:val="28"/>
          <w:lang w:eastAsia="en-US"/>
        </w:rPr>
        <w:t>с</w:t>
      </w:r>
      <w:proofErr w:type="gramStart"/>
      <w:r w:rsidR="00AF00FF">
        <w:rPr>
          <w:rFonts w:eastAsia="SimSun"/>
          <w:color w:val="00000A"/>
          <w:sz w:val="28"/>
          <w:szCs w:val="28"/>
          <w:lang w:eastAsia="en-US"/>
        </w:rPr>
        <w:t>.Ч</w:t>
      </w:r>
      <w:proofErr w:type="gramEnd"/>
      <w:r w:rsidR="00AF00FF">
        <w:rPr>
          <w:rFonts w:eastAsia="SimSun"/>
          <w:color w:val="00000A"/>
          <w:sz w:val="28"/>
          <w:szCs w:val="28"/>
          <w:lang w:eastAsia="en-US"/>
        </w:rPr>
        <w:t>калово</w:t>
      </w:r>
      <w:proofErr w:type="spellEnd"/>
      <w:r w:rsidR="00AF00FF">
        <w:rPr>
          <w:rFonts w:eastAsia="SimSun"/>
          <w:color w:val="00000A"/>
          <w:sz w:val="28"/>
          <w:szCs w:val="28"/>
          <w:lang w:eastAsia="en-US"/>
        </w:rPr>
        <w:t xml:space="preserve">, </w:t>
      </w:r>
      <w:proofErr w:type="spellStart"/>
      <w:r w:rsidR="00AF00FF">
        <w:rPr>
          <w:rFonts w:eastAsia="SimSun"/>
          <w:color w:val="00000A"/>
          <w:sz w:val="28"/>
          <w:szCs w:val="28"/>
          <w:lang w:eastAsia="en-US"/>
        </w:rPr>
        <w:t>ул.Центральная</w:t>
      </w:r>
      <w:proofErr w:type="spellEnd"/>
      <w:r w:rsidR="00AF00FF">
        <w:rPr>
          <w:rFonts w:eastAsia="SimSun"/>
          <w:color w:val="00000A"/>
          <w:sz w:val="28"/>
          <w:szCs w:val="28"/>
          <w:lang w:eastAsia="en-US"/>
        </w:rPr>
        <w:t xml:space="preserve">, 54-А и разместить </w:t>
      </w:r>
      <w:r w:rsidR="00AF00FF">
        <w:rPr>
          <w:rFonts w:eastAsia="SimSun"/>
          <w:color w:val="00000A"/>
          <w:spacing w:val="6"/>
          <w:sz w:val="28"/>
          <w:szCs w:val="28"/>
          <w:lang w:eastAsia="en-US"/>
        </w:rPr>
        <w:t xml:space="preserve">на официальном сайте Чкаловского сельского </w:t>
      </w:r>
      <w:r w:rsidR="00AF00FF">
        <w:rPr>
          <w:rFonts w:eastAsia="SimSun"/>
          <w:color w:val="00000A"/>
          <w:spacing w:val="11"/>
          <w:sz w:val="28"/>
          <w:szCs w:val="28"/>
          <w:lang w:eastAsia="en-US"/>
        </w:rPr>
        <w:t xml:space="preserve">поселения Нижнегорского района Республики Крым в сети Интернет </w:t>
      </w:r>
      <w:proofErr w:type="spellStart"/>
      <w:r w:rsidR="00AF00FF">
        <w:rPr>
          <w:rFonts w:eastAsia="SimSun"/>
          <w:color w:val="00000A"/>
          <w:sz w:val="28"/>
          <w:szCs w:val="28"/>
          <w:lang w:eastAsia="en-US"/>
        </w:rPr>
        <w:t>чкаловское.рф</w:t>
      </w:r>
      <w:proofErr w:type="spellEnd"/>
      <w:r w:rsidR="00FD64A4">
        <w:rPr>
          <w:rFonts w:eastAsia="SimSun"/>
          <w:color w:val="00000A"/>
          <w:sz w:val="28"/>
          <w:szCs w:val="28"/>
          <w:lang w:eastAsia="en-US"/>
        </w:rPr>
        <w:t>.</w:t>
      </w:r>
    </w:p>
    <w:p w:rsidR="00513BAF" w:rsidRDefault="00E44DA9" w:rsidP="00C22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C64" w:rsidRPr="00634F05">
        <w:rPr>
          <w:sz w:val="28"/>
          <w:szCs w:val="28"/>
        </w:rPr>
        <w:t xml:space="preserve">. Настоящее решение вступает </w:t>
      </w:r>
      <w:r w:rsidR="00513BAF">
        <w:rPr>
          <w:sz w:val="28"/>
          <w:szCs w:val="28"/>
        </w:rPr>
        <w:t>в силу с момента его подписания.</w:t>
      </w:r>
    </w:p>
    <w:p w:rsidR="00450C64" w:rsidRPr="00634F05" w:rsidRDefault="00E44DA9" w:rsidP="00C22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C64" w:rsidRPr="00634F05">
        <w:rPr>
          <w:sz w:val="28"/>
          <w:szCs w:val="28"/>
        </w:rPr>
        <w:t xml:space="preserve">. </w:t>
      </w:r>
      <w:proofErr w:type="gramStart"/>
      <w:r w:rsidR="00450C64" w:rsidRPr="00634F05">
        <w:rPr>
          <w:sz w:val="28"/>
          <w:szCs w:val="28"/>
        </w:rPr>
        <w:t>Контроль за</w:t>
      </w:r>
      <w:proofErr w:type="gramEnd"/>
      <w:r w:rsidR="00450C64" w:rsidRPr="00634F05">
        <w:rPr>
          <w:sz w:val="28"/>
          <w:szCs w:val="28"/>
        </w:rPr>
        <w:t xml:space="preserve"> исполнением настоящего решения оставляю за собой.</w:t>
      </w:r>
    </w:p>
    <w:p w:rsidR="00AF00FF" w:rsidRDefault="00C229C5" w:rsidP="00C229C5">
      <w:pPr>
        <w:widowControl w:val="0"/>
        <w:ind w:firstLine="567"/>
        <w:jc w:val="both"/>
        <w:rPr>
          <w:sz w:val="28"/>
          <w:szCs w:val="28"/>
        </w:rPr>
      </w:pPr>
      <w:r w:rsidRPr="00634F05">
        <w:rPr>
          <w:sz w:val="28"/>
          <w:szCs w:val="28"/>
        </w:rPr>
        <w:t xml:space="preserve">Председатель </w:t>
      </w:r>
      <w:r w:rsidR="00AF00FF">
        <w:rPr>
          <w:sz w:val="28"/>
          <w:szCs w:val="28"/>
        </w:rPr>
        <w:t>Чкаловского</w:t>
      </w:r>
      <w:r w:rsidRPr="00634F05">
        <w:rPr>
          <w:sz w:val="28"/>
          <w:szCs w:val="28"/>
        </w:rPr>
        <w:t xml:space="preserve"> сельского</w:t>
      </w:r>
      <w:r w:rsidR="00AF00FF">
        <w:rPr>
          <w:sz w:val="28"/>
          <w:szCs w:val="28"/>
        </w:rPr>
        <w:t xml:space="preserve"> </w:t>
      </w:r>
      <w:r w:rsidRPr="00634F05">
        <w:rPr>
          <w:sz w:val="28"/>
          <w:szCs w:val="28"/>
        </w:rPr>
        <w:t xml:space="preserve">совета </w:t>
      </w:r>
      <w:r w:rsidR="00AF00FF">
        <w:rPr>
          <w:sz w:val="28"/>
          <w:szCs w:val="28"/>
        </w:rPr>
        <w:t>–</w:t>
      </w:r>
    </w:p>
    <w:p w:rsidR="00513BAF" w:rsidRDefault="00C229C5" w:rsidP="00513BAF">
      <w:pPr>
        <w:widowControl w:val="0"/>
        <w:ind w:firstLine="567"/>
        <w:rPr>
          <w:sz w:val="28"/>
          <w:szCs w:val="28"/>
        </w:rPr>
      </w:pPr>
      <w:r w:rsidRPr="00634F05">
        <w:rPr>
          <w:sz w:val="28"/>
          <w:szCs w:val="28"/>
        </w:rPr>
        <w:t xml:space="preserve"> глава администрации</w:t>
      </w:r>
      <w:r w:rsidR="00AF00FF">
        <w:rPr>
          <w:sz w:val="28"/>
          <w:szCs w:val="28"/>
        </w:rPr>
        <w:t xml:space="preserve"> Чкаловского</w:t>
      </w:r>
      <w:r w:rsidRPr="00634F05">
        <w:rPr>
          <w:sz w:val="28"/>
          <w:szCs w:val="28"/>
        </w:rPr>
        <w:t xml:space="preserve"> сельского поселения</w:t>
      </w:r>
    </w:p>
    <w:p w:rsidR="00AF00FF" w:rsidRDefault="00C229C5" w:rsidP="00513BAF">
      <w:pPr>
        <w:widowControl w:val="0"/>
        <w:ind w:firstLine="567"/>
        <w:jc w:val="right"/>
        <w:rPr>
          <w:sz w:val="28"/>
          <w:szCs w:val="28"/>
        </w:rPr>
      </w:pP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r w:rsidRPr="00634F05">
        <w:rPr>
          <w:sz w:val="28"/>
          <w:szCs w:val="28"/>
        </w:rPr>
        <w:tab/>
      </w:r>
      <w:proofErr w:type="spellStart"/>
      <w:r w:rsidR="00AF00FF">
        <w:rPr>
          <w:sz w:val="28"/>
          <w:szCs w:val="28"/>
        </w:rPr>
        <w:t>Халицкая</w:t>
      </w:r>
      <w:proofErr w:type="spellEnd"/>
      <w:r w:rsidR="00AF00FF">
        <w:rPr>
          <w:sz w:val="28"/>
          <w:szCs w:val="28"/>
        </w:rPr>
        <w:t xml:space="preserve"> М.Б.</w:t>
      </w:r>
    </w:p>
    <w:sectPr w:rsidR="00AF00FF" w:rsidSect="00450C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02"/>
    <w:multiLevelType w:val="hybridMultilevel"/>
    <w:tmpl w:val="B42EF7FA"/>
    <w:lvl w:ilvl="0" w:tplc="4D2260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CA6565"/>
    <w:multiLevelType w:val="multilevel"/>
    <w:tmpl w:val="FCEA2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5"/>
    <w:rsid w:val="000B21DE"/>
    <w:rsid w:val="000C5B73"/>
    <w:rsid w:val="0015498B"/>
    <w:rsid w:val="00272151"/>
    <w:rsid w:val="00390DB5"/>
    <w:rsid w:val="004475A5"/>
    <w:rsid w:val="00450C64"/>
    <w:rsid w:val="004607CD"/>
    <w:rsid w:val="00513BAF"/>
    <w:rsid w:val="005452D0"/>
    <w:rsid w:val="005D6837"/>
    <w:rsid w:val="00634F05"/>
    <w:rsid w:val="00662589"/>
    <w:rsid w:val="00671085"/>
    <w:rsid w:val="00AF00FF"/>
    <w:rsid w:val="00B80FD8"/>
    <w:rsid w:val="00BA6887"/>
    <w:rsid w:val="00BC738B"/>
    <w:rsid w:val="00BD4772"/>
    <w:rsid w:val="00C229C5"/>
    <w:rsid w:val="00CD3976"/>
    <w:rsid w:val="00D1286E"/>
    <w:rsid w:val="00D25E6B"/>
    <w:rsid w:val="00DA5D83"/>
    <w:rsid w:val="00E44DA9"/>
    <w:rsid w:val="00F81E8D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64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extosn">
    <w:name w:val="text_osn"/>
    <w:basedOn w:val="a"/>
    <w:rsid w:val="00450C64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45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50C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50C64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450C64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5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C229C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8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5</cp:revision>
  <cp:lastPrinted>2020-03-26T09:16:00Z</cp:lastPrinted>
  <dcterms:created xsi:type="dcterms:W3CDTF">2021-04-26T05:44:00Z</dcterms:created>
  <dcterms:modified xsi:type="dcterms:W3CDTF">2021-04-26T05:49:00Z</dcterms:modified>
</cp:coreProperties>
</file>