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bookmarkStart w:id="0" w:name="_GoBack"/>
      <w:bookmarkEnd w:id="0"/>
      <w:r w:rsidRPr="00A16771">
        <w:rPr>
          <w:rFonts w:ascii="Times New Roman" w:hAnsi="Times New Roman" w:cs="Times New Roman"/>
          <w:noProof/>
          <w:color w:val="auto"/>
          <w:sz w:val="28"/>
          <w:szCs w:val="28"/>
          <w:lang w:eastAsia="ru-RU"/>
        </w:rPr>
        <w:drawing>
          <wp:inline distT="0" distB="0" distL="0" distR="0" wp14:anchorId="7F1A18FD" wp14:editId="273DA9E8">
            <wp:extent cx="412115" cy="436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36880"/>
                    </a:xfrm>
                    <a:prstGeom prst="rect">
                      <a:avLst/>
                    </a:prstGeom>
                    <a:noFill/>
                    <a:ln>
                      <a:noFill/>
                    </a:ln>
                  </pic:spPr>
                </pic:pic>
              </a:graphicData>
            </a:graphic>
          </wp:inline>
        </w:drawing>
      </w:r>
    </w:p>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eastAsia="Times New Roman" w:hAnsi="Times New Roman" w:cs="Times New Roman"/>
          <w:bCs/>
          <w:color w:val="auto"/>
          <w:sz w:val="28"/>
          <w:szCs w:val="28"/>
          <w:lang w:eastAsia="zh-CN"/>
        </w:rPr>
        <w:t>Республика Крым</w:t>
      </w:r>
    </w:p>
    <w:p w:rsidR="00A16771" w:rsidRPr="00A16771" w:rsidRDefault="00A16771" w:rsidP="00A16771">
      <w:pPr>
        <w:pStyle w:val="af2"/>
        <w:spacing w:after="0" w:line="240" w:lineRule="auto"/>
        <w:jc w:val="center"/>
        <w:rPr>
          <w:rFonts w:ascii="Times New Roman" w:hAnsi="Times New Roman" w:cs="Times New Roman"/>
          <w:color w:val="auto"/>
          <w:sz w:val="28"/>
          <w:szCs w:val="28"/>
        </w:rPr>
      </w:pPr>
      <w:r w:rsidRPr="00A16771">
        <w:rPr>
          <w:rFonts w:ascii="Times New Roman" w:eastAsia="Times New Roman" w:hAnsi="Times New Roman" w:cs="Times New Roman"/>
          <w:bCs/>
          <w:color w:val="auto"/>
          <w:sz w:val="28"/>
          <w:szCs w:val="28"/>
          <w:lang w:eastAsia="zh-CN"/>
        </w:rPr>
        <w:t>Нижнегорский район</w:t>
      </w:r>
    </w:p>
    <w:p w:rsidR="00A16771" w:rsidRPr="00A16771" w:rsidRDefault="00A16771" w:rsidP="00A16771">
      <w:pPr>
        <w:pStyle w:val="af2"/>
        <w:keepNext/>
        <w:widowControl w:val="0"/>
        <w:numPr>
          <w:ilvl w:val="0"/>
          <w:numId w:val="4"/>
        </w:numPr>
        <w:spacing w:after="0" w:line="240" w:lineRule="auto"/>
        <w:ind w:left="0"/>
        <w:jc w:val="center"/>
        <w:rPr>
          <w:rFonts w:ascii="Times New Roman" w:hAnsi="Times New Roman" w:cs="Times New Roman"/>
          <w:color w:val="auto"/>
          <w:sz w:val="28"/>
          <w:szCs w:val="28"/>
        </w:rPr>
      </w:pPr>
      <w:r w:rsidRPr="00A16771">
        <w:rPr>
          <w:rFonts w:ascii="Times New Roman" w:eastAsia="Times New Roman" w:hAnsi="Times New Roman" w:cs="Times New Roman"/>
          <w:color w:val="auto"/>
          <w:sz w:val="28"/>
          <w:szCs w:val="28"/>
          <w:lang w:eastAsia="zh-CN"/>
        </w:rPr>
        <w:t>Администрация</w:t>
      </w:r>
      <w:r w:rsidRPr="00A16771">
        <w:rPr>
          <w:rFonts w:ascii="Times New Roman" w:hAnsi="Times New Roman" w:cs="Times New Roman"/>
          <w:color w:val="auto"/>
          <w:sz w:val="28"/>
          <w:szCs w:val="28"/>
        </w:rPr>
        <w:t xml:space="preserve"> </w:t>
      </w:r>
      <w:r w:rsidRPr="00A16771">
        <w:rPr>
          <w:rFonts w:ascii="Times New Roman" w:eastAsia="Times New Roman" w:hAnsi="Times New Roman" w:cs="Times New Roman"/>
          <w:color w:val="auto"/>
          <w:sz w:val="28"/>
          <w:szCs w:val="28"/>
          <w:lang w:eastAsia="zh-CN"/>
        </w:rPr>
        <w:t>Чкаловского сельского поселения</w:t>
      </w:r>
    </w:p>
    <w:p w:rsidR="00A16771" w:rsidRPr="00A16771" w:rsidRDefault="00A16771" w:rsidP="00A16771">
      <w:pPr>
        <w:pStyle w:val="af2"/>
        <w:widowControl w:val="0"/>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eastAsia="Times New Roman" w:hAnsi="Times New Roman" w:cs="Times New Roman"/>
          <w:bCs/>
          <w:color w:val="auto"/>
          <w:sz w:val="28"/>
          <w:szCs w:val="28"/>
          <w:lang w:eastAsia="zh-CN"/>
        </w:rPr>
        <w:t>ПОСТАНОВЛЕНИЕ</w:t>
      </w:r>
    </w:p>
    <w:p w:rsidR="00A16771" w:rsidRPr="00A16771" w:rsidRDefault="00A16771" w:rsidP="00A16771">
      <w:pPr>
        <w:pStyle w:val="af2"/>
        <w:widowControl w:val="0"/>
        <w:spacing w:after="0" w:line="240" w:lineRule="auto"/>
        <w:jc w:val="center"/>
        <w:rPr>
          <w:rFonts w:ascii="Times New Roman" w:eastAsia="Times New Roman" w:hAnsi="Times New Roman" w:cs="Times New Roman"/>
          <w:bCs/>
          <w:color w:val="auto"/>
          <w:sz w:val="24"/>
          <w:szCs w:val="28"/>
          <w:lang w:eastAsia="zh-CN"/>
        </w:rPr>
      </w:pPr>
    </w:p>
    <w:p w:rsidR="00A16771" w:rsidRPr="00A16771" w:rsidRDefault="00A16771" w:rsidP="00A16771">
      <w:pPr>
        <w:pStyle w:val="af2"/>
        <w:widowControl w:val="0"/>
        <w:spacing w:after="0" w:line="240" w:lineRule="auto"/>
        <w:jc w:val="center"/>
        <w:rPr>
          <w:rFonts w:ascii="Times New Roman" w:hAnsi="Times New Roman" w:cs="Times New Roman"/>
          <w:color w:val="auto"/>
          <w:sz w:val="24"/>
          <w:szCs w:val="28"/>
        </w:rPr>
      </w:pPr>
      <w:r w:rsidRPr="00A16771">
        <w:rPr>
          <w:rFonts w:ascii="Times New Roman" w:hAnsi="Times New Roman" w:cs="Times New Roman"/>
          <w:color w:val="auto"/>
          <w:sz w:val="24"/>
          <w:szCs w:val="28"/>
        </w:rPr>
        <w:t>№</w:t>
      </w:r>
      <w:r w:rsidR="00166F30">
        <w:rPr>
          <w:rFonts w:ascii="Times New Roman" w:hAnsi="Times New Roman" w:cs="Times New Roman"/>
          <w:color w:val="auto"/>
          <w:sz w:val="24"/>
          <w:szCs w:val="28"/>
        </w:rPr>
        <w:t>119-Б</w:t>
      </w:r>
    </w:p>
    <w:p w:rsidR="00A16771" w:rsidRPr="00A16771" w:rsidRDefault="00166F30" w:rsidP="00A16771">
      <w:pPr>
        <w:pStyle w:val="af2"/>
        <w:widowControl w:val="0"/>
        <w:spacing w:after="0" w:line="240" w:lineRule="auto"/>
        <w:jc w:val="both"/>
        <w:rPr>
          <w:rFonts w:ascii="Times New Roman" w:eastAsia="Times New Roman" w:hAnsi="Times New Roman" w:cs="Times New Roman"/>
          <w:bCs/>
          <w:color w:val="auto"/>
          <w:sz w:val="24"/>
          <w:szCs w:val="28"/>
          <w:lang w:eastAsia="zh-CN"/>
        </w:rPr>
      </w:pPr>
      <w:r>
        <w:rPr>
          <w:rFonts w:ascii="Times New Roman" w:eastAsia="Times New Roman" w:hAnsi="Times New Roman" w:cs="Times New Roman"/>
          <w:bCs/>
          <w:color w:val="auto"/>
          <w:sz w:val="24"/>
          <w:szCs w:val="28"/>
          <w:lang w:eastAsia="zh-CN"/>
        </w:rPr>
        <w:t>22.09.2021г</w:t>
      </w:r>
      <w:r w:rsidR="00A16771" w:rsidRPr="00A16771">
        <w:rPr>
          <w:rFonts w:ascii="Times New Roman" w:eastAsia="Times New Roman" w:hAnsi="Times New Roman" w:cs="Times New Roman"/>
          <w:bCs/>
          <w:color w:val="auto"/>
          <w:sz w:val="24"/>
          <w:szCs w:val="28"/>
          <w:lang w:eastAsia="zh-CN"/>
        </w:rPr>
        <w:t xml:space="preserve">.                             </w:t>
      </w:r>
      <w:r w:rsidR="000C4350">
        <w:rPr>
          <w:rFonts w:ascii="Times New Roman" w:eastAsia="Times New Roman" w:hAnsi="Times New Roman" w:cs="Times New Roman"/>
          <w:bCs/>
          <w:color w:val="auto"/>
          <w:sz w:val="24"/>
          <w:szCs w:val="28"/>
          <w:lang w:eastAsia="zh-CN"/>
        </w:rPr>
        <w:t xml:space="preserve">         </w:t>
      </w:r>
      <w:r w:rsidR="00A16771" w:rsidRPr="00A16771">
        <w:rPr>
          <w:rFonts w:ascii="Times New Roman" w:eastAsia="Times New Roman" w:hAnsi="Times New Roman" w:cs="Times New Roman"/>
          <w:bCs/>
          <w:color w:val="auto"/>
          <w:sz w:val="24"/>
          <w:szCs w:val="28"/>
          <w:lang w:eastAsia="zh-CN"/>
        </w:rPr>
        <w:t xml:space="preserve">                                                          с.Чкалово </w:t>
      </w:r>
    </w:p>
    <w:p w:rsidR="00A16771" w:rsidRDefault="00A16771">
      <w:pPr>
        <w:widowControl w:val="0"/>
        <w:tabs>
          <w:tab w:val="left" w:pos="9639"/>
        </w:tabs>
        <w:spacing w:after="0" w:line="310" w:lineRule="exact"/>
        <w:ind w:firstLine="567"/>
        <w:jc w:val="both"/>
        <w:rPr>
          <w:rFonts w:ascii="Times New Roman" w:hAnsi="Times New Roman" w:cs="Times New Roman"/>
          <w:i/>
          <w:color w:val="000000"/>
          <w:sz w:val="28"/>
          <w:szCs w:val="28"/>
        </w:rPr>
      </w:pP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Об основных направлениях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бюджетной и налоговой политики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муниципального образования </w:t>
      </w:r>
    </w:p>
    <w:p w:rsidR="00E6479C" w:rsidRPr="00A16771" w:rsidRDefault="00A16771"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Чкаловское</w:t>
      </w:r>
      <w:r w:rsidR="007C5670" w:rsidRPr="00A16771">
        <w:rPr>
          <w:rFonts w:ascii="Times New Roman" w:hAnsi="Times New Roman" w:cs="Times New Roman"/>
          <w:color w:val="000000"/>
          <w:sz w:val="28"/>
          <w:szCs w:val="28"/>
        </w:rPr>
        <w:t xml:space="preserve"> сельское поселение </w:t>
      </w:r>
    </w:p>
    <w:p w:rsidR="00E6479C" w:rsidRPr="00A16771" w:rsidRDefault="00A16771"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Нижнегорского</w:t>
      </w:r>
      <w:r w:rsidR="007C5670" w:rsidRPr="00A16771">
        <w:rPr>
          <w:rFonts w:ascii="Times New Roman" w:hAnsi="Times New Roman" w:cs="Times New Roman"/>
          <w:color w:val="000000"/>
          <w:sz w:val="28"/>
          <w:szCs w:val="28"/>
        </w:rPr>
        <w:t xml:space="preserve"> района Республики Крым</w:t>
      </w:r>
    </w:p>
    <w:p w:rsidR="00E6479C" w:rsidRDefault="0035285B" w:rsidP="00A16771">
      <w:pPr>
        <w:widowControl w:val="0"/>
        <w:tabs>
          <w:tab w:val="left" w:pos="9639"/>
        </w:tabs>
        <w:spacing w:after="0" w:line="310" w:lineRule="exact"/>
        <w:jc w:val="both"/>
        <w:rPr>
          <w:rFonts w:ascii="Times New Roman" w:hAnsi="Times New Roman"/>
          <w:bCs/>
          <w:color w:val="000000"/>
          <w:sz w:val="28"/>
          <w:szCs w:val="28"/>
        </w:rPr>
      </w:pPr>
      <w:r>
        <w:rPr>
          <w:rFonts w:ascii="Times New Roman" w:hAnsi="Times New Roman"/>
          <w:bCs/>
          <w:color w:val="000000"/>
          <w:sz w:val="28"/>
          <w:szCs w:val="28"/>
        </w:rPr>
        <w:t>на 2022 год и на плановый период 2023 и 2024 годов</w:t>
      </w:r>
    </w:p>
    <w:p w:rsidR="0035285B" w:rsidRDefault="0035285B" w:rsidP="00A16771">
      <w:pPr>
        <w:widowControl w:val="0"/>
        <w:tabs>
          <w:tab w:val="left" w:pos="9639"/>
        </w:tabs>
        <w:spacing w:after="0" w:line="310" w:lineRule="exact"/>
        <w:jc w:val="both"/>
        <w:rPr>
          <w:rFonts w:ascii="Times New Roman" w:hAnsi="Times New Roman" w:cs="Times New Roman"/>
          <w:color w:val="000000"/>
          <w:sz w:val="28"/>
          <w:szCs w:val="28"/>
        </w:rPr>
      </w:pPr>
    </w:p>
    <w:p w:rsidR="00E6479C" w:rsidRPr="00A16771" w:rsidRDefault="007C5670" w:rsidP="00A16771">
      <w:pPr>
        <w:ind w:firstLine="708"/>
        <w:jc w:val="both"/>
        <w:rPr>
          <w:rFonts w:ascii="Times New Roman" w:eastAsia="Times New Roman" w:hAnsi="Times New Roman" w:cs="Times New Roman"/>
          <w:sz w:val="28"/>
          <w:szCs w:val="24"/>
        </w:rPr>
      </w:pPr>
      <w:r>
        <w:rPr>
          <w:rFonts w:ascii="Times New Roman" w:hAnsi="Times New Roman" w:cs="Times New Roman"/>
          <w:sz w:val="28"/>
          <w:szCs w:val="28"/>
        </w:rPr>
        <w:t xml:space="preserve">В соответствии с пунктом 2 статьи 172, статьёй 184.2 Бюджетного кодекса Российской Федерации, статьей 14 Положения  о бюджетном процессе в муниципальном образовании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w:t>
      </w:r>
      <w:r w:rsidR="0035285B">
        <w:rPr>
          <w:rFonts w:ascii="Times New Roman" w:hAnsi="Times New Roman" w:cs="Times New Roman"/>
          <w:sz w:val="28"/>
          <w:szCs w:val="28"/>
        </w:rPr>
        <w:t>Крым, утвержденного решением   11</w:t>
      </w:r>
      <w:r>
        <w:rPr>
          <w:rFonts w:ascii="Times New Roman" w:hAnsi="Times New Roman" w:cs="Times New Roman"/>
          <w:sz w:val="28"/>
          <w:szCs w:val="28"/>
        </w:rPr>
        <w:t xml:space="preserve">-й сессии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35285B">
        <w:rPr>
          <w:rFonts w:ascii="Times New Roman" w:hAnsi="Times New Roman" w:cs="Times New Roman"/>
          <w:sz w:val="28"/>
          <w:szCs w:val="28"/>
        </w:rPr>
        <w:t>2</w:t>
      </w:r>
      <w:r>
        <w:rPr>
          <w:rFonts w:ascii="Times New Roman" w:hAnsi="Times New Roman" w:cs="Times New Roman"/>
          <w:sz w:val="28"/>
          <w:szCs w:val="28"/>
        </w:rPr>
        <w:t xml:space="preserve">-го созыва  от  </w:t>
      </w:r>
      <w:r w:rsidR="0035285B">
        <w:rPr>
          <w:rFonts w:ascii="Times New Roman" w:hAnsi="Times New Roman" w:cs="Times New Roman"/>
          <w:sz w:val="28"/>
          <w:szCs w:val="28"/>
        </w:rPr>
        <w:t>21.10.2020</w:t>
      </w:r>
      <w:r w:rsidR="00A16771">
        <w:rPr>
          <w:rFonts w:ascii="Times New Roman" w:hAnsi="Times New Roman" w:cs="Times New Roman"/>
          <w:sz w:val="28"/>
          <w:szCs w:val="28"/>
        </w:rPr>
        <w:t>.</w:t>
      </w:r>
      <w:r>
        <w:rPr>
          <w:rFonts w:ascii="Times New Roman" w:hAnsi="Times New Roman" w:cs="Times New Roman"/>
          <w:sz w:val="28"/>
          <w:szCs w:val="28"/>
        </w:rPr>
        <w:t xml:space="preserve"> № </w:t>
      </w:r>
      <w:r w:rsidR="0035285B">
        <w:rPr>
          <w:rFonts w:ascii="Times New Roman" w:hAnsi="Times New Roman" w:cs="Times New Roman"/>
          <w:sz w:val="28"/>
          <w:szCs w:val="28"/>
        </w:rPr>
        <w:t>11(с изменениями и дополнениями)</w:t>
      </w:r>
      <w:r>
        <w:rPr>
          <w:rFonts w:ascii="Times New Roman" w:hAnsi="Times New Roman" w:cs="Times New Roman"/>
          <w:sz w:val="28"/>
          <w:szCs w:val="28"/>
        </w:rPr>
        <w:t>,</w:t>
      </w:r>
      <w:r w:rsidR="00A16771" w:rsidRPr="00A16771">
        <w:rPr>
          <w:rFonts w:ascii="Times New Roman" w:eastAsia="Times New Roman" w:hAnsi="Times New Roman" w:cs="Times New Roman"/>
          <w:sz w:val="28"/>
          <w:szCs w:val="24"/>
        </w:rPr>
        <w:t xml:space="preserve"> Уставом муниципального образования Чкаловское сельское поселение Нижнегорского района Республики Крым, с целью разработки проекта бюджета Чкаловского сельского поселения Нижнегорского района Республики Крым на 202</w:t>
      </w:r>
      <w:r w:rsidR="0035285B">
        <w:rPr>
          <w:rFonts w:ascii="Times New Roman" w:eastAsia="Times New Roman" w:hAnsi="Times New Roman" w:cs="Times New Roman"/>
          <w:sz w:val="28"/>
          <w:szCs w:val="24"/>
        </w:rPr>
        <w:t>2</w:t>
      </w:r>
      <w:r w:rsidR="00A16771" w:rsidRPr="00A16771">
        <w:rPr>
          <w:rFonts w:ascii="Times New Roman" w:eastAsia="Times New Roman" w:hAnsi="Times New Roman" w:cs="Times New Roman"/>
          <w:sz w:val="28"/>
          <w:szCs w:val="24"/>
        </w:rPr>
        <w:t xml:space="preserve"> год</w:t>
      </w:r>
      <w:r w:rsidR="00A16771">
        <w:rPr>
          <w:rFonts w:ascii="Times New Roman" w:eastAsia="Times New Roman" w:hAnsi="Times New Roman" w:cs="Times New Roman"/>
          <w:sz w:val="28"/>
          <w:szCs w:val="24"/>
        </w:rPr>
        <w:t xml:space="preserve"> и</w:t>
      </w:r>
      <w:r w:rsidR="0035285B">
        <w:rPr>
          <w:rFonts w:ascii="Times New Roman" w:eastAsia="Times New Roman" w:hAnsi="Times New Roman" w:cs="Times New Roman"/>
          <w:sz w:val="28"/>
          <w:szCs w:val="24"/>
        </w:rPr>
        <w:t xml:space="preserve"> на </w:t>
      </w:r>
      <w:r w:rsidR="00A16771">
        <w:rPr>
          <w:rFonts w:ascii="Times New Roman" w:eastAsia="Times New Roman" w:hAnsi="Times New Roman" w:cs="Times New Roman"/>
          <w:sz w:val="28"/>
          <w:szCs w:val="24"/>
        </w:rPr>
        <w:t>плановый период 202</w:t>
      </w:r>
      <w:r w:rsidR="0035285B">
        <w:rPr>
          <w:rFonts w:ascii="Times New Roman" w:eastAsia="Times New Roman" w:hAnsi="Times New Roman" w:cs="Times New Roman"/>
          <w:sz w:val="28"/>
          <w:szCs w:val="24"/>
        </w:rPr>
        <w:t>3</w:t>
      </w:r>
      <w:r w:rsidR="00A16771" w:rsidRPr="00A16771">
        <w:rPr>
          <w:rFonts w:ascii="Times New Roman" w:eastAsia="Times New Roman" w:hAnsi="Times New Roman" w:cs="Times New Roman"/>
          <w:sz w:val="28"/>
          <w:szCs w:val="24"/>
        </w:rPr>
        <w:t xml:space="preserve"> и 202</w:t>
      </w:r>
      <w:r w:rsidR="0035285B">
        <w:rPr>
          <w:rFonts w:ascii="Times New Roman" w:eastAsia="Times New Roman" w:hAnsi="Times New Roman" w:cs="Times New Roman"/>
          <w:sz w:val="28"/>
          <w:szCs w:val="24"/>
        </w:rPr>
        <w:t>4</w:t>
      </w:r>
      <w:r w:rsidR="00A16771" w:rsidRPr="00A16771">
        <w:rPr>
          <w:rFonts w:ascii="Times New Roman" w:eastAsia="Times New Roman" w:hAnsi="Times New Roman" w:cs="Times New Roman"/>
          <w:sz w:val="28"/>
          <w:szCs w:val="24"/>
        </w:rPr>
        <w:t xml:space="preserve"> годов,</w:t>
      </w:r>
      <w:r w:rsidR="00A16771" w:rsidRPr="00A16771">
        <w:rPr>
          <w:rFonts w:ascii="Times New Roman" w:eastAsia="Times New Roman" w:hAnsi="Times New Roman" w:cs="Times New Roman"/>
          <w:b/>
          <w:sz w:val="28"/>
          <w:szCs w:val="24"/>
        </w:rPr>
        <w:t xml:space="preserve"> </w:t>
      </w:r>
      <w:r w:rsidR="00A16771" w:rsidRPr="00A16771">
        <w:rPr>
          <w:rFonts w:ascii="Times New Roman" w:eastAsia="Times New Roman" w:hAnsi="Times New Roman" w:cs="Times New Roman"/>
          <w:sz w:val="28"/>
          <w:szCs w:val="24"/>
        </w:rPr>
        <w:t xml:space="preserve">Администрация Чкаловского сельского поселения Нижнегорского района Республики Крым </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ПОСТАНОВЛЯЮ: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1. Утвердить основные направления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35285B">
        <w:rPr>
          <w:rFonts w:ascii="Times New Roman" w:hAnsi="Times New Roman"/>
          <w:bCs/>
          <w:color w:val="000000"/>
          <w:sz w:val="28"/>
          <w:szCs w:val="28"/>
        </w:rPr>
        <w:t>на 2022 год и на плановый период 2023 и 2024 годов</w:t>
      </w:r>
      <w:r w:rsidR="00166F30">
        <w:rPr>
          <w:rFonts w:ascii="Times New Roman" w:hAnsi="Times New Roman"/>
          <w:bCs/>
          <w:color w:val="000000"/>
          <w:sz w:val="28"/>
          <w:szCs w:val="28"/>
        </w:rPr>
        <w:t xml:space="preserve">, </w:t>
      </w:r>
      <w:r>
        <w:rPr>
          <w:rFonts w:ascii="Times New Roman" w:hAnsi="Times New Roman" w:cs="Times New Roman"/>
          <w:sz w:val="28"/>
          <w:szCs w:val="28"/>
        </w:rPr>
        <w:t>согласно приложению.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2. Администрации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при формировании проекта бюджета </w:t>
      </w:r>
      <w:r w:rsidR="00A16771">
        <w:rPr>
          <w:rFonts w:ascii="Times New Roman" w:hAnsi="Times New Roman" w:cs="Times New Roman"/>
          <w:sz w:val="28"/>
          <w:szCs w:val="28"/>
        </w:rPr>
        <w:t>Чкаловско</w:t>
      </w:r>
      <w:r w:rsidR="0035285B">
        <w:rPr>
          <w:rFonts w:ascii="Times New Roman" w:hAnsi="Times New Roman" w:cs="Times New Roman"/>
          <w:sz w:val="28"/>
          <w:szCs w:val="28"/>
        </w:rPr>
        <w:t>го сельского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w:t>
      </w:r>
      <w:r w:rsidR="0035285B">
        <w:rPr>
          <w:rFonts w:ascii="Times New Roman" w:hAnsi="Times New Roman"/>
          <w:bCs/>
          <w:color w:val="000000"/>
          <w:sz w:val="28"/>
          <w:szCs w:val="28"/>
        </w:rPr>
        <w:t xml:space="preserve">на 2022 год и на плановый период 2023 и 2024 годов </w:t>
      </w:r>
      <w:r>
        <w:rPr>
          <w:rFonts w:ascii="Times New Roman" w:hAnsi="Times New Roman" w:cs="Times New Roman"/>
          <w:sz w:val="28"/>
          <w:szCs w:val="28"/>
        </w:rPr>
        <w:t xml:space="preserve">руководствоваться Основными направлениями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35285B">
        <w:rPr>
          <w:rFonts w:ascii="Times New Roman" w:hAnsi="Times New Roman"/>
          <w:bCs/>
          <w:color w:val="000000"/>
          <w:sz w:val="28"/>
          <w:szCs w:val="28"/>
        </w:rPr>
        <w:t>на 2022 год и на плановый период 2023 и 2024 годов</w:t>
      </w:r>
      <w:r>
        <w:rPr>
          <w:rFonts w:ascii="Times New Roman" w:hAnsi="Times New Roman" w:cs="Times New Roman"/>
          <w:sz w:val="28"/>
          <w:szCs w:val="28"/>
        </w:rPr>
        <w:t>.</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3.  Считать утратившим силу постановление администрации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от</w:t>
      </w:r>
      <w:r>
        <w:rPr>
          <w:rFonts w:ascii="Times New Roman" w:hAnsi="Times New Roman" w:cs="Times New Roman"/>
          <w:color w:val="FF0000"/>
          <w:sz w:val="28"/>
          <w:szCs w:val="28"/>
        </w:rPr>
        <w:t xml:space="preserve"> </w:t>
      </w:r>
      <w:r w:rsidR="0035285B">
        <w:rPr>
          <w:rFonts w:ascii="Times New Roman" w:hAnsi="Times New Roman" w:cs="Times New Roman"/>
          <w:color w:val="000000"/>
          <w:sz w:val="28"/>
          <w:szCs w:val="28"/>
        </w:rPr>
        <w:t>29.10.2020г</w:t>
      </w:r>
      <w:r w:rsidR="00A16771">
        <w:rPr>
          <w:rFonts w:ascii="Times New Roman" w:hAnsi="Times New Roman" w:cs="Times New Roman"/>
          <w:color w:val="000000"/>
          <w:sz w:val="28"/>
          <w:szCs w:val="28"/>
        </w:rPr>
        <w:t>.</w:t>
      </w:r>
      <w:r>
        <w:rPr>
          <w:rFonts w:ascii="Times New Roman" w:hAnsi="Times New Roman" w:cs="Times New Roman"/>
          <w:sz w:val="28"/>
          <w:szCs w:val="28"/>
        </w:rPr>
        <w:t xml:space="preserve"> </w:t>
      </w:r>
      <w:r w:rsidR="000C4350">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85B">
        <w:rPr>
          <w:rFonts w:ascii="Times New Roman" w:hAnsi="Times New Roman" w:cs="Times New Roman"/>
          <w:sz w:val="28"/>
          <w:szCs w:val="28"/>
        </w:rPr>
        <w:t>131</w:t>
      </w:r>
      <w:r>
        <w:rPr>
          <w:rFonts w:ascii="Times New Roman" w:hAnsi="Times New Roman" w:cs="Times New Roman"/>
          <w:sz w:val="28"/>
          <w:szCs w:val="28"/>
        </w:rPr>
        <w:t xml:space="preserve"> «Об основных направлениях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w:t>
      </w:r>
      <w:r w:rsidR="00166F30">
        <w:rPr>
          <w:rFonts w:ascii="Times New Roman" w:hAnsi="Times New Roman" w:cs="Times New Roman"/>
          <w:sz w:val="28"/>
          <w:szCs w:val="28"/>
        </w:rPr>
        <w:lastRenderedPageBreak/>
        <w:t>района Республики Крым на  2021</w:t>
      </w:r>
      <w:r>
        <w:rPr>
          <w:rFonts w:ascii="Times New Roman" w:hAnsi="Times New Roman" w:cs="Times New Roman"/>
          <w:sz w:val="28"/>
          <w:szCs w:val="28"/>
        </w:rPr>
        <w:t xml:space="preserve"> год и плановый период 202</w:t>
      </w:r>
      <w:r w:rsidR="00166F30">
        <w:rPr>
          <w:rFonts w:ascii="Times New Roman" w:hAnsi="Times New Roman" w:cs="Times New Roman"/>
          <w:sz w:val="28"/>
          <w:szCs w:val="28"/>
        </w:rPr>
        <w:t>2 и 2023</w:t>
      </w:r>
      <w:r>
        <w:rPr>
          <w:rFonts w:ascii="Times New Roman" w:hAnsi="Times New Roman" w:cs="Times New Roman"/>
          <w:sz w:val="28"/>
          <w:szCs w:val="28"/>
        </w:rPr>
        <w:t xml:space="preserve"> годов».</w:t>
      </w: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C948CE" w:rsidRPr="00C948CE" w:rsidRDefault="007C5670" w:rsidP="00C948C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C948CE" w:rsidRPr="00C948CE">
        <w:rPr>
          <w:rFonts w:ascii="Times New Roman" w:eastAsia="Times New Roman" w:hAnsi="Times New Roman" w:cs="Times New Roman"/>
          <w:sz w:val="28"/>
          <w:szCs w:val="28"/>
        </w:rPr>
        <w:t>Настоящее постановление подлежит обнародованию на официальном Портале Правительства Республики Крым на странице Нижнегорского района (</w:t>
      </w:r>
      <w:r w:rsidR="00C948CE" w:rsidRPr="00C948CE">
        <w:rPr>
          <w:rFonts w:ascii="Times New Roman" w:eastAsia="Times New Roman" w:hAnsi="Times New Roman" w:cs="Times New Roman"/>
          <w:sz w:val="28"/>
          <w:szCs w:val="28"/>
          <w:lang w:val="en-US"/>
        </w:rPr>
        <w:t>nijno</w:t>
      </w:r>
      <w:r w:rsidR="00C948CE" w:rsidRPr="00C948CE">
        <w:rPr>
          <w:rFonts w:ascii="Times New Roman" w:eastAsia="Times New Roman" w:hAnsi="Times New Roman" w:cs="Times New Roman"/>
          <w:sz w:val="28"/>
          <w:szCs w:val="28"/>
        </w:rPr>
        <w:t>.</w:t>
      </w:r>
      <w:r w:rsidR="00C948CE" w:rsidRPr="00C948CE">
        <w:rPr>
          <w:rFonts w:ascii="Times New Roman" w:eastAsia="Times New Roman" w:hAnsi="Times New Roman" w:cs="Times New Roman"/>
          <w:sz w:val="28"/>
          <w:szCs w:val="28"/>
          <w:lang w:val="en-US"/>
        </w:rPr>
        <w:t>rk</w:t>
      </w:r>
      <w:r w:rsidR="00C948CE" w:rsidRPr="00C948CE">
        <w:rPr>
          <w:rFonts w:ascii="Times New Roman" w:eastAsia="Times New Roman" w:hAnsi="Times New Roman" w:cs="Times New Roman"/>
          <w:sz w:val="28"/>
          <w:szCs w:val="28"/>
        </w:rPr>
        <w:t>.</w:t>
      </w:r>
      <w:r w:rsidR="00C948CE" w:rsidRPr="00C948CE">
        <w:rPr>
          <w:rFonts w:ascii="Times New Roman" w:eastAsia="Times New Roman" w:hAnsi="Times New Roman" w:cs="Times New Roman"/>
          <w:sz w:val="28"/>
          <w:szCs w:val="28"/>
          <w:lang w:val="en-US"/>
        </w:rPr>
        <w:t>gov</w:t>
      </w:r>
      <w:r w:rsidR="00C948CE" w:rsidRPr="00C948CE">
        <w:rPr>
          <w:rFonts w:ascii="Times New Roman" w:eastAsia="Times New Roman" w:hAnsi="Times New Roman" w:cs="Times New Roman"/>
          <w:sz w:val="28"/>
          <w:szCs w:val="28"/>
        </w:rPr>
        <w:t>.</w:t>
      </w:r>
      <w:r w:rsidR="00C948CE" w:rsidRPr="00C948CE">
        <w:rPr>
          <w:rFonts w:ascii="Times New Roman" w:eastAsia="Times New Roman" w:hAnsi="Times New Roman" w:cs="Times New Roman"/>
          <w:sz w:val="28"/>
          <w:szCs w:val="28"/>
          <w:lang w:val="en-US"/>
        </w:rPr>
        <w:t>ru</w:t>
      </w:r>
      <w:r w:rsidR="00C948CE" w:rsidRPr="00C948CE">
        <w:rPr>
          <w:rFonts w:ascii="Times New Roman" w:eastAsia="Times New Roman" w:hAnsi="Times New Roman" w:cs="Times New Roman"/>
          <w:sz w:val="28"/>
          <w:szCs w:val="28"/>
        </w:rPr>
        <w:t>) в разделе «Районная власть», «Муниципальные образования района», подраздел «</w:t>
      </w:r>
      <w:r w:rsidR="00C948CE">
        <w:rPr>
          <w:rFonts w:ascii="Times New Roman" w:eastAsia="Times New Roman" w:hAnsi="Times New Roman" w:cs="Times New Roman"/>
          <w:sz w:val="28"/>
          <w:szCs w:val="28"/>
        </w:rPr>
        <w:t>Чкаловский</w:t>
      </w:r>
      <w:r w:rsidR="00C948CE" w:rsidRPr="00C948CE">
        <w:rPr>
          <w:rFonts w:ascii="Times New Roman" w:eastAsia="Times New Roman" w:hAnsi="Times New Roman" w:cs="Times New Roman"/>
          <w:sz w:val="28"/>
          <w:szCs w:val="28"/>
        </w:rPr>
        <w:t xml:space="preserve"> сельский совет», а также путем размещения на официальном сайте администрации </w:t>
      </w:r>
      <w:r w:rsidR="00C948CE">
        <w:rPr>
          <w:rFonts w:ascii="Times New Roman" w:eastAsia="Times New Roman" w:hAnsi="Times New Roman" w:cs="Times New Roman"/>
          <w:sz w:val="28"/>
          <w:szCs w:val="28"/>
        </w:rPr>
        <w:t>Чкаловского</w:t>
      </w:r>
      <w:r w:rsidR="00C948CE" w:rsidRPr="00C948CE">
        <w:rPr>
          <w:rFonts w:ascii="Times New Roman" w:eastAsia="Times New Roman" w:hAnsi="Times New Roman" w:cs="Times New Roman"/>
          <w:sz w:val="28"/>
          <w:szCs w:val="28"/>
        </w:rPr>
        <w:t xml:space="preserve"> сельского поселения </w:t>
      </w:r>
      <w:hyperlink r:id="rId8" w:history="1">
        <w:r w:rsidR="00C948CE" w:rsidRPr="00AE1E91">
          <w:rPr>
            <w:rStyle w:val="af3"/>
            <w:rFonts w:ascii="Times New Roman" w:eastAsia="Times New Roman" w:hAnsi="Times New Roman" w:cs="Times New Roman"/>
            <w:sz w:val="28"/>
            <w:szCs w:val="28"/>
          </w:rPr>
          <w:t>https://чкаловское.рф/postanovleniya-administratsii/</w:t>
        </w:r>
      </w:hyperlink>
      <w:r w:rsidR="00C948CE">
        <w:rPr>
          <w:rFonts w:ascii="Times New Roman" w:eastAsia="Times New Roman" w:hAnsi="Times New Roman" w:cs="Times New Roman"/>
          <w:sz w:val="28"/>
          <w:szCs w:val="28"/>
        </w:rPr>
        <w:t xml:space="preserve"> </w:t>
      </w:r>
      <w:r w:rsidR="00C948CE" w:rsidRPr="00C948CE">
        <w:rPr>
          <w:rFonts w:ascii="Times New Roman" w:eastAsia="Times New Roman" w:hAnsi="Times New Roman" w:cs="Times New Roman"/>
          <w:sz w:val="28"/>
          <w:szCs w:val="28"/>
        </w:rPr>
        <w:t xml:space="preserve">и на информационном стенде в здании Администрации </w:t>
      </w:r>
      <w:r w:rsidR="00C948CE">
        <w:rPr>
          <w:rFonts w:ascii="Times New Roman" w:eastAsia="Times New Roman" w:hAnsi="Times New Roman" w:cs="Times New Roman"/>
          <w:sz w:val="28"/>
          <w:szCs w:val="28"/>
        </w:rPr>
        <w:t>Чкаловского</w:t>
      </w:r>
      <w:r w:rsidR="00C948CE" w:rsidRPr="00C948CE">
        <w:rPr>
          <w:rFonts w:ascii="Times New Roman" w:eastAsia="Times New Roman" w:hAnsi="Times New Roman" w:cs="Times New Roman"/>
          <w:sz w:val="28"/>
          <w:szCs w:val="28"/>
        </w:rPr>
        <w:t xml:space="preserve"> сельского поселения Нижнегорского района Республики Крым по адресу :с.</w:t>
      </w:r>
      <w:r w:rsidR="00C948CE">
        <w:rPr>
          <w:rFonts w:ascii="Times New Roman" w:eastAsia="Times New Roman" w:hAnsi="Times New Roman" w:cs="Times New Roman"/>
          <w:sz w:val="28"/>
          <w:szCs w:val="28"/>
        </w:rPr>
        <w:t>Чкалово</w:t>
      </w:r>
      <w:r w:rsidR="00C948CE" w:rsidRPr="00C948CE">
        <w:rPr>
          <w:rFonts w:ascii="Times New Roman" w:eastAsia="Times New Roman" w:hAnsi="Times New Roman" w:cs="Times New Roman"/>
          <w:sz w:val="28"/>
          <w:szCs w:val="28"/>
        </w:rPr>
        <w:t>, ул.</w:t>
      </w:r>
      <w:r w:rsidR="00C948CE">
        <w:rPr>
          <w:rFonts w:ascii="Times New Roman" w:eastAsia="Times New Roman" w:hAnsi="Times New Roman" w:cs="Times New Roman"/>
          <w:sz w:val="28"/>
          <w:szCs w:val="28"/>
        </w:rPr>
        <w:t>Центральная, д.54-а</w:t>
      </w:r>
      <w:r w:rsidR="00C948CE" w:rsidRPr="00C948CE">
        <w:rPr>
          <w:rFonts w:ascii="Times New Roman" w:eastAsia="Times New Roman" w:hAnsi="Times New Roman" w:cs="Times New Roman"/>
          <w:sz w:val="28"/>
          <w:szCs w:val="28"/>
        </w:rPr>
        <w:t>.</w:t>
      </w: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5. Контроль за исполнением данного постановления оставляю за собой.</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Председатель Чкаловского сельского совета –</w:t>
      </w: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глава администрации Чкаловского сельского поселения</w:t>
      </w:r>
      <w:r w:rsidRPr="00A16771">
        <w:rPr>
          <w:rFonts w:ascii="Times New Roman" w:hAnsi="Times New Roman" w:cs="Times New Roman"/>
          <w:sz w:val="28"/>
          <w:szCs w:val="28"/>
        </w:rPr>
        <w:tab/>
        <w:t xml:space="preserve">                               </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A16771" w:rsidP="00A16771">
      <w:pPr>
        <w:widowControl w:val="0"/>
        <w:tabs>
          <w:tab w:val="left" w:pos="9639"/>
        </w:tabs>
        <w:spacing w:after="0" w:line="310" w:lineRule="exact"/>
        <w:ind w:firstLine="567"/>
        <w:jc w:val="right"/>
        <w:rPr>
          <w:rFonts w:ascii="Times New Roman" w:hAnsi="Times New Roman" w:cs="Times New Roman"/>
          <w:color w:val="FF0000"/>
          <w:sz w:val="28"/>
          <w:szCs w:val="28"/>
        </w:rPr>
      </w:pPr>
      <w:r w:rsidRPr="00A16771">
        <w:rPr>
          <w:rFonts w:ascii="Times New Roman" w:hAnsi="Times New Roman" w:cs="Times New Roman"/>
          <w:sz w:val="28"/>
          <w:szCs w:val="28"/>
        </w:rPr>
        <w:t>М.Б.Халицкая</w:t>
      </w: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A16771" w:rsidRPr="00A16771" w:rsidRDefault="00A16771" w:rsidP="00A16771">
      <w:pPr>
        <w:spacing w:after="0"/>
        <w:jc w:val="center"/>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lastRenderedPageBreak/>
        <w:t xml:space="preserve">          Приложение </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к постановлению администрации</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Чкаловского сельского поселения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Нижнегорского района Республики   Крым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от </w:t>
      </w:r>
      <w:r w:rsidR="00166F30">
        <w:rPr>
          <w:rFonts w:ascii="Times New Roman" w:eastAsia="Times New Roman" w:hAnsi="Times New Roman" w:cs="Times New Roman"/>
          <w:sz w:val="24"/>
          <w:szCs w:val="24"/>
        </w:rPr>
        <w:t>22.09.2021г</w:t>
      </w:r>
      <w:r w:rsidRPr="00A16771">
        <w:rPr>
          <w:rFonts w:ascii="Times New Roman" w:eastAsia="Times New Roman" w:hAnsi="Times New Roman" w:cs="Times New Roman"/>
          <w:sz w:val="24"/>
          <w:szCs w:val="24"/>
        </w:rPr>
        <w:t>. № 1</w:t>
      </w:r>
      <w:r w:rsidR="00166F30">
        <w:rPr>
          <w:rFonts w:ascii="Times New Roman" w:eastAsia="Times New Roman" w:hAnsi="Times New Roman" w:cs="Times New Roman"/>
          <w:sz w:val="24"/>
          <w:szCs w:val="24"/>
        </w:rPr>
        <w:t>19-Б</w:t>
      </w:r>
    </w:p>
    <w:p w:rsidR="00E6479C" w:rsidRDefault="007C5670">
      <w:pPr>
        <w:widowControl w:val="0"/>
        <w:spacing w:after="0" w:line="310" w:lineRule="exact"/>
        <w:ind w:right="-2" w:firstLine="567"/>
        <w:jc w:val="both"/>
      </w:pPr>
      <w:r>
        <w:rPr>
          <w:sz w:val="28"/>
          <w:szCs w:val="28"/>
        </w:rPr>
        <w:t xml:space="preserve">         </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бюджетной и налоговой политики</w:t>
      </w:r>
      <w:r w:rsidR="00C948CE">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w:t>
      </w:r>
    </w:p>
    <w:p w:rsidR="00E6479C" w:rsidRDefault="00A16771">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Чкаловское</w:t>
      </w:r>
      <w:r w:rsidR="007C5670">
        <w:rPr>
          <w:rFonts w:ascii="Times New Roman" w:hAnsi="Times New Roman" w:cs="Times New Roman"/>
          <w:b/>
          <w:sz w:val="28"/>
          <w:szCs w:val="28"/>
        </w:rPr>
        <w:t xml:space="preserve"> сельское поселение </w:t>
      </w:r>
      <w:r>
        <w:rPr>
          <w:rFonts w:ascii="Times New Roman" w:hAnsi="Times New Roman" w:cs="Times New Roman"/>
          <w:b/>
          <w:sz w:val="28"/>
          <w:szCs w:val="28"/>
        </w:rPr>
        <w:t>Нижнегорского</w:t>
      </w:r>
      <w:r w:rsidR="007C5670">
        <w:rPr>
          <w:rFonts w:ascii="Times New Roman" w:hAnsi="Times New Roman" w:cs="Times New Roman"/>
          <w:b/>
          <w:sz w:val="28"/>
          <w:szCs w:val="28"/>
        </w:rPr>
        <w:t xml:space="preserve"> района Республики Крым</w:t>
      </w:r>
    </w:p>
    <w:p w:rsidR="00E6479C" w:rsidRDefault="00166F3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на 2021</w:t>
      </w:r>
      <w:r w:rsidR="007C5670">
        <w:rPr>
          <w:rFonts w:ascii="Times New Roman" w:hAnsi="Times New Roman" w:cs="Times New Roman"/>
          <w:b/>
          <w:sz w:val="28"/>
          <w:szCs w:val="28"/>
        </w:rPr>
        <w:t xml:space="preserve"> год и на плановый период 202</w:t>
      </w:r>
      <w:r>
        <w:rPr>
          <w:rFonts w:ascii="Times New Roman" w:hAnsi="Times New Roman" w:cs="Times New Roman"/>
          <w:b/>
          <w:sz w:val="28"/>
          <w:szCs w:val="28"/>
        </w:rPr>
        <w:t>2</w:t>
      </w:r>
      <w:r w:rsidR="007C5670">
        <w:rPr>
          <w:rFonts w:ascii="Times New Roman" w:hAnsi="Times New Roman" w:cs="Times New Roman"/>
          <w:b/>
          <w:sz w:val="28"/>
          <w:szCs w:val="28"/>
        </w:rPr>
        <w:t xml:space="preserve"> и 202</w:t>
      </w:r>
      <w:r>
        <w:rPr>
          <w:rFonts w:ascii="Times New Roman" w:hAnsi="Times New Roman" w:cs="Times New Roman"/>
          <w:b/>
          <w:sz w:val="28"/>
          <w:szCs w:val="28"/>
        </w:rPr>
        <w:t>3</w:t>
      </w:r>
      <w:r w:rsidR="007C5670">
        <w:rPr>
          <w:rFonts w:ascii="Times New Roman" w:hAnsi="Times New Roman" w:cs="Times New Roman"/>
          <w:b/>
          <w:sz w:val="28"/>
          <w:szCs w:val="28"/>
        </w:rPr>
        <w:t xml:space="preserve"> годов</w:t>
      </w:r>
    </w:p>
    <w:p w:rsidR="00E6479C" w:rsidRDefault="00E6479C">
      <w:pPr>
        <w:widowControl w:val="0"/>
        <w:spacing w:after="0" w:line="310" w:lineRule="exact"/>
        <w:ind w:firstLine="567"/>
        <w:jc w:val="center"/>
        <w:rPr>
          <w:rFonts w:ascii="Times New Roman" w:hAnsi="Times New Roman" w:cs="Times New Roman"/>
          <w:b/>
          <w:color w:val="FF0000"/>
          <w:sz w:val="28"/>
          <w:szCs w:val="28"/>
        </w:rPr>
      </w:pP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6479C" w:rsidRDefault="00E6479C">
      <w:pPr>
        <w:widowControl w:val="0"/>
        <w:spacing w:after="0" w:line="310" w:lineRule="exact"/>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Основные направления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166F30">
        <w:rPr>
          <w:rFonts w:ascii="Times New Roman" w:hAnsi="Times New Roman"/>
          <w:bCs/>
          <w:color w:val="000000"/>
          <w:sz w:val="28"/>
          <w:szCs w:val="28"/>
        </w:rPr>
        <w:t>на 2022 год и на плановый период 2023 и 2024 годов</w:t>
      </w:r>
      <w:r>
        <w:rPr>
          <w:rFonts w:ascii="Times New Roman" w:hAnsi="Times New Roman" w:cs="Times New Roman"/>
          <w:sz w:val="28"/>
          <w:szCs w:val="28"/>
        </w:rPr>
        <w:t xml:space="preserve"> (далее – налоговая и бюджетная  политика) подготовлены в соответствии со статьёй 172,  статьёй 184.2  Бюджетного кодекса Российской Федерации, Положением  о бюджетном процессе в муниципальном образовании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утвержденного решением </w:t>
      </w:r>
      <w:r w:rsidR="00166F30">
        <w:rPr>
          <w:rFonts w:ascii="Times New Roman" w:hAnsi="Times New Roman" w:cs="Times New Roman"/>
          <w:sz w:val="28"/>
          <w:szCs w:val="28"/>
        </w:rPr>
        <w:t>11</w:t>
      </w:r>
      <w:r>
        <w:rPr>
          <w:rFonts w:ascii="Times New Roman" w:hAnsi="Times New Roman" w:cs="Times New Roman"/>
          <w:sz w:val="28"/>
          <w:szCs w:val="28"/>
        </w:rPr>
        <w:t xml:space="preserve">-й сессии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sidR="00C948CE">
        <w:rPr>
          <w:rFonts w:ascii="Times New Roman" w:hAnsi="Times New Roman" w:cs="Times New Roman"/>
          <w:sz w:val="28"/>
          <w:szCs w:val="28"/>
        </w:rPr>
        <w:t xml:space="preserve"> района  Республики Крым </w:t>
      </w:r>
      <w:r w:rsidR="00166F30">
        <w:rPr>
          <w:rFonts w:ascii="Times New Roman" w:hAnsi="Times New Roman" w:cs="Times New Roman"/>
          <w:sz w:val="28"/>
          <w:szCs w:val="28"/>
        </w:rPr>
        <w:t>2</w:t>
      </w:r>
      <w:r>
        <w:rPr>
          <w:rFonts w:ascii="Times New Roman" w:hAnsi="Times New Roman" w:cs="Times New Roman"/>
          <w:sz w:val="28"/>
          <w:szCs w:val="28"/>
        </w:rPr>
        <w:t xml:space="preserve">-го созыва от </w:t>
      </w:r>
      <w:r w:rsidR="00166F30">
        <w:rPr>
          <w:rFonts w:ascii="Times New Roman" w:hAnsi="Times New Roman" w:cs="Times New Roman"/>
          <w:sz w:val="28"/>
          <w:szCs w:val="28"/>
        </w:rPr>
        <w:t>21.10.2020</w:t>
      </w:r>
      <w:r w:rsidR="00C948CE">
        <w:rPr>
          <w:rFonts w:ascii="Times New Roman" w:hAnsi="Times New Roman" w:cs="Times New Roman"/>
          <w:sz w:val="28"/>
          <w:szCs w:val="28"/>
        </w:rPr>
        <w:t xml:space="preserve"> г. №1</w:t>
      </w:r>
      <w:r w:rsidR="00166F30">
        <w:rPr>
          <w:rFonts w:ascii="Times New Roman" w:hAnsi="Times New Roman" w:cs="Times New Roman"/>
          <w:sz w:val="28"/>
          <w:szCs w:val="28"/>
        </w:rPr>
        <w:t>1</w:t>
      </w:r>
      <w:r>
        <w:rPr>
          <w:rFonts w:ascii="Times New Roman" w:hAnsi="Times New Roman" w:cs="Times New Roman"/>
          <w:sz w:val="28"/>
          <w:szCs w:val="28"/>
        </w:rPr>
        <w:t xml:space="preserve">, в целях составления проекта бюджета </w:t>
      </w:r>
      <w:r w:rsidR="00166F30">
        <w:rPr>
          <w:rFonts w:ascii="Times New Roman" w:hAnsi="Times New Roman" w:cs="Times New Roman"/>
          <w:sz w:val="28"/>
          <w:szCs w:val="28"/>
        </w:rPr>
        <w:t>Чкаловского сельского</w:t>
      </w:r>
      <w:r>
        <w:rPr>
          <w:rFonts w:ascii="Times New Roman" w:hAnsi="Times New Roman" w:cs="Times New Roman"/>
          <w:sz w:val="28"/>
          <w:szCs w:val="28"/>
        </w:rPr>
        <w:t xml:space="preserve"> поселени</w:t>
      </w:r>
      <w:r w:rsidR="00166F30">
        <w:rPr>
          <w:rFonts w:ascii="Times New Roman" w:hAnsi="Times New Roman" w:cs="Times New Roman"/>
          <w:sz w:val="28"/>
          <w:szCs w:val="28"/>
        </w:rPr>
        <w:t>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w:t>
      </w:r>
      <w:r w:rsidR="00166F30">
        <w:rPr>
          <w:rFonts w:ascii="Times New Roman" w:hAnsi="Times New Roman" w:cs="Times New Roman"/>
          <w:sz w:val="28"/>
          <w:szCs w:val="28"/>
        </w:rPr>
        <w:t>2</w:t>
      </w:r>
      <w:r>
        <w:rPr>
          <w:rFonts w:ascii="Times New Roman" w:hAnsi="Times New Roman" w:cs="Times New Roman"/>
          <w:sz w:val="28"/>
          <w:szCs w:val="28"/>
        </w:rPr>
        <w:t xml:space="preserve"> год и на пла</w:t>
      </w:r>
      <w:r w:rsidR="00243931">
        <w:rPr>
          <w:rFonts w:ascii="Times New Roman" w:hAnsi="Times New Roman" w:cs="Times New Roman"/>
          <w:sz w:val="28"/>
          <w:szCs w:val="28"/>
        </w:rPr>
        <w:t>новый период 202</w:t>
      </w:r>
      <w:r w:rsidR="00166F30">
        <w:rPr>
          <w:rFonts w:ascii="Times New Roman" w:hAnsi="Times New Roman" w:cs="Times New Roman"/>
          <w:sz w:val="28"/>
          <w:szCs w:val="28"/>
        </w:rPr>
        <w:t>3</w:t>
      </w:r>
      <w:r w:rsidR="00243931">
        <w:rPr>
          <w:rFonts w:ascii="Times New Roman" w:hAnsi="Times New Roman" w:cs="Times New Roman"/>
          <w:sz w:val="28"/>
          <w:szCs w:val="28"/>
        </w:rPr>
        <w:t xml:space="preserve"> и 202</w:t>
      </w:r>
      <w:r w:rsidR="00166F30">
        <w:rPr>
          <w:rFonts w:ascii="Times New Roman" w:hAnsi="Times New Roman" w:cs="Times New Roman"/>
          <w:sz w:val="28"/>
          <w:szCs w:val="28"/>
        </w:rPr>
        <w:t>4</w:t>
      </w:r>
      <w:r w:rsidR="00243931">
        <w:rPr>
          <w:rFonts w:ascii="Times New Roman" w:hAnsi="Times New Roman" w:cs="Times New Roman"/>
          <w:sz w:val="28"/>
          <w:szCs w:val="28"/>
        </w:rPr>
        <w:t xml:space="preserve"> годов.</w:t>
      </w:r>
    </w:p>
    <w:p w:rsidR="00243931" w:rsidRPr="00243931" w:rsidRDefault="007C5670" w:rsidP="0024393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43931" w:rsidRPr="00243931">
        <w:rPr>
          <w:rFonts w:ascii="Times New Roman" w:hAnsi="Times New Roman" w:cs="Times New Roman"/>
          <w:b w:val="0"/>
          <w:sz w:val="28"/>
          <w:szCs w:val="28"/>
        </w:rPr>
        <w:t>Целью разработки основных направлений бюджетной и налоговой политики является определение условий, принимаемых для составления проекта бюджета Чкаловско</w:t>
      </w:r>
      <w:r w:rsidR="006B3135">
        <w:rPr>
          <w:rFonts w:ascii="Times New Roman" w:hAnsi="Times New Roman" w:cs="Times New Roman"/>
          <w:b w:val="0"/>
          <w:sz w:val="28"/>
          <w:szCs w:val="28"/>
        </w:rPr>
        <w:t>го</w:t>
      </w:r>
      <w:r w:rsidR="00243931" w:rsidRPr="00243931">
        <w:rPr>
          <w:rFonts w:ascii="Times New Roman" w:hAnsi="Times New Roman" w:cs="Times New Roman"/>
          <w:b w:val="0"/>
          <w:sz w:val="28"/>
          <w:szCs w:val="28"/>
        </w:rPr>
        <w:t xml:space="preserve"> сельско</w:t>
      </w:r>
      <w:r w:rsidR="006B3135">
        <w:rPr>
          <w:rFonts w:ascii="Times New Roman" w:hAnsi="Times New Roman" w:cs="Times New Roman"/>
          <w:b w:val="0"/>
          <w:sz w:val="28"/>
          <w:szCs w:val="28"/>
        </w:rPr>
        <w:t>го</w:t>
      </w:r>
      <w:r w:rsidR="00243931" w:rsidRPr="00243931">
        <w:rPr>
          <w:rFonts w:ascii="Times New Roman" w:hAnsi="Times New Roman" w:cs="Times New Roman"/>
          <w:b w:val="0"/>
          <w:sz w:val="28"/>
          <w:szCs w:val="28"/>
        </w:rPr>
        <w:t xml:space="preserve"> </w:t>
      </w:r>
      <w:r w:rsidR="00166F30" w:rsidRPr="00243931">
        <w:rPr>
          <w:rFonts w:ascii="Times New Roman" w:hAnsi="Times New Roman" w:cs="Times New Roman"/>
          <w:b w:val="0"/>
          <w:sz w:val="28"/>
          <w:szCs w:val="28"/>
        </w:rPr>
        <w:t>поселен</w:t>
      </w:r>
      <w:r w:rsidR="00166F30">
        <w:rPr>
          <w:rFonts w:ascii="Times New Roman" w:hAnsi="Times New Roman" w:cs="Times New Roman"/>
          <w:b w:val="0"/>
          <w:sz w:val="28"/>
          <w:szCs w:val="28"/>
        </w:rPr>
        <w:t>и</w:t>
      </w:r>
      <w:r w:rsidR="00166F30" w:rsidRPr="00243931">
        <w:rPr>
          <w:rFonts w:ascii="Times New Roman" w:hAnsi="Times New Roman" w:cs="Times New Roman"/>
          <w:b w:val="0"/>
          <w:sz w:val="28"/>
          <w:szCs w:val="28"/>
        </w:rPr>
        <w:t>я</w:t>
      </w:r>
      <w:r w:rsidR="00243931" w:rsidRPr="00243931">
        <w:rPr>
          <w:rFonts w:ascii="Times New Roman" w:hAnsi="Times New Roman" w:cs="Times New Roman"/>
          <w:b w:val="0"/>
          <w:sz w:val="28"/>
          <w:szCs w:val="28"/>
        </w:rPr>
        <w:t xml:space="preserve"> Нижнегорского района Республики </w:t>
      </w:r>
      <w:r w:rsidR="00243931" w:rsidRPr="00166F30">
        <w:rPr>
          <w:rFonts w:ascii="Times New Roman" w:hAnsi="Times New Roman" w:cs="Times New Roman"/>
          <w:b w:val="0"/>
          <w:sz w:val="28"/>
          <w:szCs w:val="28"/>
        </w:rPr>
        <w:t xml:space="preserve">Крым </w:t>
      </w:r>
      <w:r w:rsidR="00166F30" w:rsidRPr="00166F30">
        <w:rPr>
          <w:rFonts w:ascii="Times New Roman" w:hAnsi="Times New Roman"/>
          <w:b w:val="0"/>
          <w:bCs/>
          <w:color w:val="000000"/>
          <w:sz w:val="28"/>
          <w:szCs w:val="28"/>
        </w:rPr>
        <w:t>на 2022 год и на плановый период 2023 и 2024 годов</w:t>
      </w:r>
      <w:r w:rsidR="00243931" w:rsidRPr="00166F30">
        <w:rPr>
          <w:rFonts w:ascii="Times New Roman" w:hAnsi="Times New Roman" w:cs="Times New Roman"/>
          <w:b w:val="0"/>
          <w:sz w:val="28"/>
          <w:szCs w:val="28"/>
        </w:rPr>
        <w:t>,</w:t>
      </w:r>
      <w:r w:rsidR="00243931" w:rsidRPr="00243931">
        <w:rPr>
          <w:rFonts w:ascii="Times New Roman" w:hAnsi="Times New Roman" w:cs="Times New Roman"/>
          <w:b w:val="0"/>
          <w:sz w:val="28"/>
          <w:szCs w:val="28"/>
        </w:rPr>
        <w:t xml:space="preserve"> подходов к его формированию.</w:t>
      </w:r>
    </w:p>
    <w:p w:rsidR="00E6479C" w:rsidRDefault="00243931" w:rsidP="00243931">
      <w:pPr>
        <w:pStyle w:val="ConsPlusTitle"/>
        <w:ind w:firstLine="567"/>
        <w:jc w:val="both"/>
        <w:rPr>
          <w:rFonts w:ascii="Times New Roman" w:hAnsi="Times New Roman" w:cs="Times New Roman"/>
          <w:b w:val="0"/>
          <w:sz w:val="28"/>
          <w:szCs w:val="28"/>
        </w:rPr>
      </w:pPr>
      <w:r w:rsidRPr="00243931">
        <w:rPr>
          <w:rFonts w:ascii="Times New Roman" w:hAnsi="Times New Roman" w:cs="Times New Roman"/>
          <w:b w:val="0"/>
          <w:sz w:val="28"/>
          <w:szCs w:val="28"/>
        </w:rPr>
        <w:t>Бюджет Чкаловского сельского поселения Нижнегорского района Республики Крым формируется на трехлетний период- очередной финансовый год и плановый период. 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Чкаловского сельского поселения Нижнегорского района Республики Крым ставится задача сформировать бездефицитный бюджет.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пределах имеющихся для их реализации финансовых результатов.</w:t>
      </w:r>
    </w:p>
    <w:p w:rsidR="00166F30" w:rsidRDefault="007C5670" w:rsidP="00166F30">
      <w:pPr>
        <w:widowControl w:val="0"/>
        <w:tabs>
          <w:tab w:val="left" w:pos="9639"/>
        </w:tabs>
        <w:spacing w:after="0" w:line="310" w:lineRule="exact"/>
        <w:ind w:firstLine="567"/>
        <w:jc w:val="center"/>
        <w:rPr>
          <w:rFonts w:ascii="Times New Roman" w:hAnsi="Times New Roman"/>
          <w:bCs/>
          <w:color w:val="000000"/>
          <w:sz w:val="28"/>
          <w:szCs w:val="28"/>
        </w:rPr>
      </w:pPr>
      <w:r>
        <w:rPr>
          <w:rFonts w:ascii="Times New Roman" w:hAnsi="Times New Roman" w:cs="Times New Roman"/>
          <w:b/>
          <w:sz w:val="28"/>
          <w:szCs w:val="28"/>
        </w:rPr>
        <w:t>2.  Основные</w:t>
      </w:r>
      <w:r w:rsidR="00243931">
        <w:rPr>
          <w:rFonts w:ascii="Times New Roman" w:hAnsi="Times New Roman" w:cs="Times New Roman"/>
          <w:b/>
          <w:sz w:val="28"/>
          <w:szCs w:val="28"/>
        </w:rPr>
        <w:t xml:space="preserve"> цели и</w:t>
      </w:r>
      <w:r>
        <w:rPr>
          <w:rFonts w:ascii="Times New Roman" w:hAnsi="Times New Roman" w:cs="Times New Roman"/>
          <w:b/>
          <w:sz w:val="28"/>
          <w:szCs w:val="28"/>
        </w:rPr>
        <w:t xml:space="preserve"> задачи бюджетной политики </w:t>
      </w:r>
      <w:r w:rsidR="00166F30" w:rsidRPr="00166F30">
        <w:rPr>
          <w:rFonts w:ascii="Times New Roman" w:hAnsi="Times New Roman"/>
          <w:b/>
          <w:bCs/>
          <w:color w:val="000000"/>
          <w:sz w:val="28"/>
          <w:szCs w:val="28"/>
        </w:rPr>
        <w:t>на 2022 год и на плановый период 2023 и 2024 годов</w:t>
      </w:r>
    </w:p>
    <w:p w:rsidR="00243931" w:rsidRDefault="006B3135" w:rsidP="00166F30">
      <w:pPr>
        <w:widowControl w:val="0"/>
        <w:tabs>
          <w:tab w:val="left" w:pos="9639"/>
        </w:tabs>
        <w:spacing w:after="0" w:line="310" w:lineRule="exac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243931" w:rsidRPr="00243931">
        <w:rPr>
          <w:rFonts w:ascii="Times New Roman" w:eastAsia="Calibri" w:hAnsi="Times New Roman" w:cs="Times New Roman"/>
          <w:sz w:val="28"/>
          <w:szCs w:val="28"/>
        </w:rPr>
        <w:t xml:space="preserve">Целью бюджетной политики в муниципальном образовании Чкаловское сельское поселение Нижнегорского района Республики Крым  </w:t>
      </w:r>
      <w:r w:rsidR="00166F30">
        <w:rPr>
          <w:rFonts w:ascii="Times New Roman" w:hAnsi="Times New Roman"/>
          <w:bCs/>
          <w:color w:val="000000"/>
          <w:sz w:val="28"/>
          <w:szCs w:val="28"/>
        </w:rPr>
        <w:t xml:space="preserve">на 2022 год и на плановый период 2023 и 2024 годов </w:t>
      </w:r>
      <w:r w:rsidR="00243931" w:rsidRPr="00243931">
        <w:rPr>
          <w:rFonts w:ascii="Times New Roman" w:eastAsia="Calibri" w:hAnsi="Times New Roman" w:cs="Times New Roman"/>
          <w:sz w:val="28"/>
          <w:szCs w:val="28"/>
        </w:rPr>
        <w:t xml:space="preserve">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w:t>
      </w:r>
      <w:r w:rsidR="00243931" w:rsidRPr="00243931">
        <w:rPr>
          <w:rFonts w:ascii="Times New Roman" w:eastAsia="Calibri" w:hAnsi="Times New Roman" w:cs="Times New Roman"/>
          <w:sz w:val="28"/>
          <w:szCs w:val="28"/>
        </w:rPr>
        <w:lastRenderedPageBreak/>
        <w:t>бюджета Чкаловско</w:t>
      </w:r>
      <w:r>
        <w:rPr>
          <w:rFonts w:ascii="Times New Roman" w:eastAsia="Calibri" w:hAnsi="Times New Roman" w:cs="Times New Roman"/>
          <w:sz w:val="28"/>
          <w:szCs w:val="28"/>
        </w:rPr>
        <w:t>го</w:t>
      </w:r>
      <w:r w:rsidR="00243931" w:rsidRPr="00243931">
        <w:rPr>
          <w:rFonts w:ascii="Times New Roman" w:eastAsia="Calibri" w:hAnsi="Times New Roman" w:cs="Times New Roman"/>
          <w:sz w:val="28"/>
          <w:szCs w:val="28"/>
        </w:rPr>
        <w:t xml:space="preserve"> сельско</w:t>
      </w:r>
      <w:r>
        <w:rPr>
          <w:rFonts w:ascii="Times New Roman" w:eastAsia="Calibri" w:hAnsi="Times New Roman" w:cs="Times New Roman"/>
          <w:sz w:val="28"/>
          <w:szCs w:val="28"/>
        </w:rPr>
        <w:t>го</w:t>
      </w:r>
      <w:r w:rsidR="00243931" w:rsidRPr="0024393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243931" w:rsidRPr="00243931">
        <w:rPr>
          <w:rFonts w:ascii="Times New Roman" w:eastAsia="Calibri" w:hAnsi="Times New Roman" w:cs="Times New Roman"/>
          <w:sz w:val="28"/>
          <w:szCs w:val="28"/>
        </w:rPr>
        <w:t xml:space="preserve"> Нижнегорского района Республики  Крым (далее - бюджет поселения). </w:t>
      </w:r>
    </w:p>
    <w:p w:rsidR="00166F30" w:rsidRPr="00243931" w:rsidRDefault="00166F30" w:rsidP="00166F30">
      <w:pPr>
        <w:widowControl w:val="0"/>
        <w:tabs>
          <w:tab w:val="left" w:pos="9639"/>
        </w:tabs>
        <w:spacing w:after="0" w:line="310" w:lineRule="exact"/>
        <w:ind w:firstLine="567"/>
        <w:jc w:val="center"/>
        <w:rPr>
          <w:rFonts w:ascii="Times New Roman" w:eastAsia="Calibri" w:hAnsi="Times New Roman" w:cs="Times New Roman"/>
          <w:sz w:val="28"/>
          <w:szCs w:val="28"/>
        </w:rPr>
      </w:pPr>
    </w:p>
    <w:p w:rsidR="00243931" w:rsidRPr="00243931" w:rsidRDefault="006B3135" w:rsidP="00243931">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243931" w:rsidRPr="00243931">
        <w:rPr>
          <w:rFonts w:ascii="Times New Roman" w:eastAsia="Calibri" w:hAnsi="Times New Roman" w:cs="Times New Roman"/>
          <w:sz w:val="28"/>
          <w:szCs w:val="28"/>
        </w:rPr>
        <w:t xml:space="preserve">Задачи бюджетной политики </w:t>
      </w:r>
      <w:r w:rsidR="00166F30" w:rsidRPr="00166F30">
        <w:rPr>
          <w:rFonts w:ascii="Times New Roman" w:eastAsia="Calibri" w:hAnsi="Times New Roman" w:cs="Times New Roman"/>
          <w:sz w:val="28"/>
          <w:szCs w:val="28"/>
        </w:rPr>
        <w:t>на 2022 год и на плановый период 2023 и 2024 годов</w:t>
      </w:r>
    </w:p>
    <w:p w:rsidR="00243931" w:rsidRPr="00243931" w:rsidRDefault="00243931" w:rsidP="00243931">
      <w:pPr>
        <w:ind w:firstLine="708"/>
        <w:jc w:val="both"/>
        <w:rPr>
          <w:rFonts w:ascii="Times New Roman" w:eastAsia="Times New Roman" w:hAnsi="Times New Roman" w:cs="Times New Roman"/>
          <w:sz w:val="28"/>
          <w:szCs w:val="28"/>
        </w:rPr>
      </w:pPr>
      <w:bookmarkStart w:id="1" w:name="sub_100"/>
      <w:r w:rsidRPr="00243931">
        <w:rPr>
          <w:rFonts w:ascii="Times New Roman" w:eastAsia="Times New Roman" w:hAnsi="Times New Roman" w:cs="Times New Roman"/>
          <w:sz w:val="28"/>
        </w:rPr>
        <w:t xml:space="preserve">1. Основные задачи бюджетной политики </w:t>
      </w:r>
      <w:bookmarkEnd w:id="1"/>
      <w:r w:rsidR="00166F30">
        <w:rPr>
          <w:rFonts w:ascii="Times New Roman" w:hAnsi="Times New Roman"/>
          <w:bCs/>
          <w:color w:val="000000"/>
          <w:sz w:val="28"/>
          <w:szCs w:val="28"/>
        </w:rPr>
        <w:t>на 2022 год и на плановый период 2023 и 2024 годов</w:t>
      </w:r>
      <w:r w:rsidRPr="00243931">
        <w:rPr>
          <w:rFonts w:ascii="Times New Roman" w:eastAsia="Times New Roman" w:hAnsi="Times New Roman" w:cs="Times New Roman"/>
          <w:sz w:val="28"/>
          <w:szCs w:val="28"/>
        </w:rPr>
        <w:t>:</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разработка и утверждение бюджета сельского поселения </w:t>
      </w:r>
      <w:r w:rsidR="00166F30">
        <w:rPr>
          <w:rFonts w:ascii="Times New Roman" w:hAnsi="Times New Roman"/>
          <w:bCs/>
          <w:color w:val="000000"/>
          <w:sz w:val="28"/>
          <w:szCs w:val="28"/>
        </w:rPr>
        <w:t>на 2022 год и на плановый период 2023 и 2024 годов</w:t>
      </w:r>
      <w:r w:rsidRPr="00243931">
        <w:rPr>
          <w:rFonts w:ascii="Times New Roman" w:eastAsia="Times New Roman" w:hAnsi="Times New Roman" w:cs="Times New Roman"/>
          <w:sz w:val="28"/>
          <w:szCs w:val="20"/>
        </w:rPr>
        <w:t xml:space="preserve">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
    <w:p w:rsid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rPr>
        <w:t>-</w:t>
      </w:r>
      <w:r w:rsidRPr="00243931">
        <w:rPr>
          <w:rFonts w:ascii="Times New Roman" w:eastAsia="Times New Roman" w:hAnsi="Times New Roman" w:cs="Times New Roman"/>
          <w:sz w:val="28"/>
          <w:szCs w:val="28"/>
        </w:rPr>
        <w:t xml:space="preserve"> обеспечение стабильности, сбалансированности и устойчивости бюджетной системы, обеспечение максимально эффективного и прозрачного использования средств для достижения конечных измеримых, общественно значимых результатов</w:t>
      </w:r>
      <w:r w:rsidRPr="00243931">
        <w:rPr>
          <w:rFonts w:ascii="Arial" w:eastAsia="Times New Roman" w:hAnsi="Arial" w:cs="Arial"/>
          <w:sz w:val="28"/>
          <w:szCs w:val="28"/>
        </w:rPr>
        <w:t>;</w:t>
      </w:r>
    </w:p>
    <w:p w:rsidR="00243931" w:rsidRP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0"/>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планирование расходов бюджета сельского поселения </w:t>
      </w:r>
      <w:r w:rsidR="00166F30">
        <w:rPr>
          <w:rFonts w:ascii="Times New Roman" w:hAnsi="Times New Roman"/>
          <w:bCs/>
          <w:color w:val="000000"/>
          <w:sz w:val="28"/>
          <w:szCs w:val="28"/>
        </w:rPr>
        <w:t xml:space="preserve">на 2022 год и на плановый период 2023 и 2024 годов </w:t>
      </w:r>
      <w:r w:rsidRPr="00243931">
        <w:rPr>
          <w:rFonts w:ascii="Times New Roman" w:eastAsia="Times New Roman" w:hAnsi="Times New Roman" w:cs="Times New Roman"/>
          <w:sz w:val="28"/>
          <w:szCs w:val="20"/>
        </w:rPr>
        <w:t>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долгосрочной сбалансированности и устойчивости бюджетной системы;</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расширение использования механизмов частно-государственного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муниципального финансового контроля с целью его ориентации на оценку эффективности бюджетных расходов;</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 xml:space="preserve">- реализация принципов открытости и прозрачности управления муниципальными финансами, обеспечение широкого вовлечения граждан в </w:t>
      </w:r>
      <w:r w:rsidRPr="00243931">
        <w:rPr>
          <w:rFonts w:ascii="Times New Roman" w:eastAsia="Times New Roman" w:hAnsi="Times New Roman" w:cs="Times New Roman"/>
          <w:sz w:val="28"/>
        </w:rPr>
        <w:lastRenderedPageBreak/>
        <w:t>процедуры обсуждения и принятия бюджетных решений, общественного контроля их эффективности и результативности.</w:t>
      </w:r>
    </w:p>
    <w:p w:rsidR="00243931" w:rsidRPr="00243931" w:rsidRDefault="00243931" w:rsidP="00243931">
      <w:pPr>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8"/>
        </w:rPr>
        <w:t xml:space="preserve"> </w:t>
      </w:r>
      <w:bookmarkStart w:id="2" w:name="sub_200"/>
      <w:r w:rsidRPr="00243931">
        <w:rPr>
          <w:rFonts w:ascii="Times New Roman" w:eastAsia="Times New Roman" w:hAnsi="Times New Roman" w:cs="Times New Roman"/>
          <w:sz w:val="28"/>
          <w:szCs w:val="28"/>
        </w:rPr>
        <w:t>-  утверждение  общего объёма условно утверждаемых (утверждённых) расходов на 202</w:t>
      </w:r>
      <w:r w:rsidR="00166F30">
        <w:rPr>
          <w:rFonts w:ascii="Times New Roman" w:eastAsia="Times New Roman" w:hAnsi="Times New Roman" w:cs="Times New Roman"/>
          <w:sz w:val="28"/>
          <w:szCs w:val="28"/>
        </w:rPr>
        <w:t>3</w:t>
      </w:r>
      <w:r w:rsidRPr="00243931">
        <w:rPr>
          <w:rFonts w:ascii="Times New Roman" w:eastAsia="Times New Roman" w:hAnsi="Times New Roman" w:cs="Times New Roman"/>
          <w:sz w:val="28"/>
          <w:szCs w:val="28"/>
        </w:rPr>
        <w:t xml:space="preserve"> год в объёме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202</w:t>
      </w:r>
      <w:r w:rsidR="00166F30">
        <w:rPr>
          <w:rFonts w:ascii="Times New Roman" w:eastAsia="Times New Roman" w:hAnsi="Times New Roman" w:cs="Times New Roman"/>
          <w:sz w:val="28"/>
          <w:szCs w:val="28"/>
        </w:rPr>
        <w:t>4</w:t>
      </w:r>
      <w:r w:rsidRPr="00243931">
        <w:rPr>
          <w:rFonts w:ascii="Times New Roman" w:eastAsia="Times New Roman" w:hAnsi="Times New Roman" w:cs="Times New Roman"/>
          <w:sz w:val="28"/>
          <w:szCs w:val="28"/>
        </w:rPr>
        <w:t xml:space="preserve"> год в объёме не менее 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2. Первоочередные задачи бюджетной политики в области доходов.</w:t>
      </w:r>
    </w:p>
    <w:bookmarkEnd w:id="2"/>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Для достижения поставленной цели основными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управления муниципальным имуществом с целью увеличения доходов от его использования;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укрепление доходной базы бюджета сельского поселения за счет мобилизации доходных источников, в том числе местных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работы по снижению неформальной занятости, легализации заработной платы и противодействию уклонению от уплаты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постоянного анализа предоставляемых льгот и оценка их социальной и бюджетной эффективности;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улучшение финансово-экономического состояния муниципальных унитарных предприятий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привлечение инвесторов на территорию муниципального образования и организация новых рабочих мест.</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bookmarkStart w:id="3" w:name="sub_300"/>
      <w:r w:rsidRPr="00243931">
        <w:rPr>
          <w:rFonts w:ascii="Times New Roman" w:eastAsia="Times New Roman" w:hAnsi="Times New Roman" w:cs="Times New Roman"/>
          <w:sz w:val="28"/>
          <w:szCs w:val="20"/>
        </w:rPr>
        <w:t>3. Первоочередные задачи бюджетной политики в области расходов</w:t>
      </w:r>
    </w:p>
    <w:p w:rsidR="00E50DF1" w:rsidRPr="00243931" w:rsidRDefault="00E50DF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bookmarkEnd w:id="3"/>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Первоочередными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-минимизация рисков несбалансированности при бюджетном планировании;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-эффективное планирование направлений использования бюджетных средств;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-повышение эффективности бюджетных расходов путем безусловного исполнения действующих расходных обязательств, на основе эффективного </w:t>
      </w:r>
      <w:r w:rsidRPr="00243931">
        <w:rPr>
          <w:rFonts w:ascii="Times New Roman" w:eastAsia="Times New Roman" w:hAnsi="Times New Roman" w:cs="Times New Roman"/>
          <w:sz w:val="28"/>
          <w:szCs w:val="20"/>
        </w:rPr>
        <w:lastRenderedPageBreak/>
        <w:t>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-работа по совершенствованию системы оплаты труда работников муниципальных учреждений в целях дальнейшего роста заработной платы за счет внутренних ресурсов, полученных в результате оптимизации структур;</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-поддержка деятельности в области культуры и спорта;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 по переселению граждан из аварийного жилищного фонда;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развития транспортной инфраструктуры сельского поселения, включая приведение в нормативное состояние автомобильных дорог;</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-благоустройство территории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жильем молодых семей, нуждающихся в улучшении жилищных условий;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6B3135" w:rsidRDefault="006B3135"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DE475E" w:rsidRPr="00DE475E" w:rsidRDefault="00DE475E" w:rsidP="00DE475E">
      <w:pPr>
        <w:ind w:firstLine="708"/>
        <w:jc w:val="center"/>
        <w:rPr>
          <w:rFonts w:ascii="Times New Roman" w:eastAsia="Calibri" w:hAnsi="Times New Roman" w:cs="Times New Roman"/>
          <w:sz w:val="28"/>
          <w:szCs w:val="28"/>
        </w:rPr>
      </w:pPr>
      <w:r w:rsidRPr="00DE475E">
        <w:rPr>
          <w:rFonts w:ascii="Times New Roman" w:eastAsia="Calibri" w:hAnsi="Times New Roman" w:cs="Times New Roman"/>
          <w:b/>
          <w:sz w:val="28"/>
          <w:szCs w:val="28"/>
        </w:rPr>
        <w:t>3.Основные направления бюджетной политики на 202</w:t>
      </w:r>
      <w:r w:rsidR="00166F30">
        <w:rPr>
          <w:rFonts w:ascii="Times New Roman" w:eastAsia="Calibri" w:hAnsi="Times New Roman" w:cs="Times New Roman"/>
          <w:b/>
          <w:sz w:val="28"/>
          <w:szCs w:val="28"/>
        </w:rPr>
        <w:t>2</w:t>
      </w:r>
      <w:r w:rsidRPr="00DE475E">
        <w:rPr>
          <w:rFonts w:ascii="Times New Roman" w:eastAsia="Calibri" w:hAnsi="Times New Roman" w:cs="Times New Roman"/>
          <w:b/>
          <w:sz w:val="28"/>
          <w:szCs w:val="28"/>
        </w:rPr>
        <w:t xml:space="preserve"> год </w:t>
      </w:r>
      <w:r w:rsidR="00166F30">
        <w:rPr>
          <w:rFonts w:ascii="Times New Roman" w:eastAsia="Times New Roman" w:hAnsi="Times New Roman" w:cs="Times New Roman"/>
          <w:b/>
          <w:sz w:val="28"/>
          <w:szCs w:val="28"/>
        </w:rPr>
        <w:t>и плановый период 2023 и 2024</w:t>
      </w:r>
      <w:r w:rsidRPr="00DE475E">
        <w:rPr>
          <w:rFonts w:ascii="Times New Roman" w:eastAsia="Times New Roman" w:hAnsi="Times New Roman" w:cs="Times New Roman"/>
          <w:b/>
          <w:sz w:val="28"/>
          <w:szCs w:val="28"/>
        </w:rPr>
        <w:t xml:space="preserve"> годов</w:t>
      </w:r>
      <w:r w:rsidRPr="00DE475E">
        <w:rPr>
          <w:rFonts w:ascii="Times New Roman" w:eastAsia="Calibri" w:hAnsi="Times New Roman" w:cs="Times New Roman"/>
          <w:sz w:val="28"/>
          <w:szCs w:val="28"/>
        </w:rPr>
        <w:t>.</w:t>
      </w:r>
    </w:p>
    <w:p w:rsidR="00DE475E" w:rsidRPr="00DE475E" w:rsidRDefault="00DE475E" w:rsidP="006B3135">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1.Повышение эффективности бюджетных расходов</w:t>
      </w:r>
      <w:r w:rsidR="006B3135">
        <w:rPr>
          <w:rFonts w:ascii="Times New Roman" w:eastAsia="Calibri" w:hAnsi="Times New Roman" w:cs="Times New Roman"/>
          <w:sz w:val="28"/>
          <w:szCs w:val="28"/>
        </w:rPr>
        <w:t>.</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Одной из ключевых задач </w:t>
      </w:r>
      <w:r w:rsidR="00166F30">
        <w:rPr>
          <w:rFonts w:ascii="Times New Roman" w:hAnsi="Times New Roman"/>
          <w:bCs/>
          <w:color w:val="000000"/>
          <w:sz w:val="28"/>
          <w:szCs w:val="28"/>
        </w:rPr>
        <w:t xml:space="preserve">на 2022 год и на плановый период 2023 и 2024 годов </w:t>
      </w:r>
      <w:r w:rsidRPr="00DE475E">
        <w:rPr>
          <w:rFonts w:ascii="Times New Roman" w:eastAsia="Calibri" w:hAnsi="Times New Roman" w:cs="Times New Roman"/>
          <w:sz w:val="28"/>
          <w:szCs w:val="28"/>
        </w:rPr>
        <w:t xml:space="preserve">является интеграция муниципальных программ муниципального образования Чкаловское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E6479C" w:rsidRDefault="00DE475E" w:rsidP="00DE475E">
      <w:pPr>
        <w:widowControl w:val="0"/>
        <w:tabs>
          <w:tab w:val="left" w:pos="9639"/>
        </w:tabs>
        <w:spacing w:after="0" w:line="321" w:lineRule="exact"/>
        <w:jc w:val="both"/>
        <w:rPr>
          <w:sz w:val="28"/>
          <w:szCs w:val="28"/>
        </w:rPr>
      </w:pPr>
      <w:r>
        <w:rPr>
          <w:rFonts w:ascii="Times New Roman" w:hAnsi="Times New Roman" w:cs="Times New Roman"/>
          <w:sz w:val="28"/>
          <w:szCs w:val="28"/>
        </w:rPr>
        <w:t xml:space="preserve">     </w:t>
      </w:r>
      <w:r w:rsidR="007C5670">
        <w:rPr>
          <w:rFonts w:ascii="Times New Roman" w:hAnsi="Times New Roman" w:cs="Times New Roman"/>
          <w:sz w:val="28"/>
          <w:szCs w:val="28"/>
        </w:rPr>
        <w:t xml:space="preserve">Основные направления бюджетной политики </w:t>
      </w:r>
      <w:r w:rsidR="00166F30">
        <w:rPr>
          <w:rFonts w:ascii="Times New Roman" w:hAnsi="Times New Roman"/>
          <w:bCs/>
          <w:color w:val="000000"/>
          <w:sz w:val="28"/>
          <w:szCs w:val="28"/>
        </w:rPr>
        <w:t xml:space="preserve">на 2022 год и на плановый период 2023 и 2024 годов </w:t>
      </w:r>
      <w:r w:rsidR="007C5670">
        <w:rPr>
          <w:rFonts w:ascii="Times New Roman" w:hAnsi="Times New Roman" w:cs="Times New Roman"/>
          <w:sz w:val="28"/>
          <w:szCs w:val="28"/>
        </w:rPr>
        <w:t>позволят сохранить преемственности задач, определенных в 202</w:t>
      </w:r>
      <w:r w:rsidR="00166F30">
        <w:rPr>
          <w:rFonts w:ascii="Times New Roman" w:hAnsi="Times New Roman" w:cs="Times New Roman"/>
          <w:sz w:val="28"/>
          <w:szCs w:val="28"/>
        </w:rPr>
        <w:t>1</w:t>
      </w:r>
      <w:r w:rsidR="007C5670">
        <w:rPr>
          <w:rFonts w:ascii="Times New Roman" w:hAnsi="Times New Roman" w:cs="Times New Roman"/>
          <w:sz w:val="28"/>
          <w:szCs w:val="28"/>
        </w:rPr>
        <w:t xml:space="preserve"> году.</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color w:val="000000"/>
          <w:sz w:val="28"/>
          <w:szCs w:val="28"/>
          <w:lang w:eastAsia="ru-RU" w:bidi="ru-RU"/>
        </w:rPr>
        <w:t xml:space="preserve">Одним из критериев оценки эффективности деятельности органа местного самоуправления муниципального образования </w:t>
      </w:r>
      <w:r w:rsidR="00A16771">
        <w:rPr>
          <w:rFonts w:ascii="Times New Roman" w:hAnsi="Times New Roman" w:cs="Times New Roman"/>
          <w:color w:val="000000"/>
          <w:sz w:val="28"/>
          <w:szCs w:val="28"/>
          <w:lang w:eastAsia="ru-RU" w:bidi="ru-RU"/>
        </w:rPr>
        <w:t>Чкаловское</w:t>
      </w:r>
      <w:r>
        <w:rPr>
          <w:rFonts w:ascii="Times New Roman" w:hAnsi="Times New Roman" w:cs="Times New Roman"/>
          <w:color w:val="000000"/>
          <w:sz w:val="28"/>
          <w:szCs w:val="28"/>
          <w:lang w:eastAsia="ru-RU" w:bidi="ru-RU"/>
        </w:rPr>
        <w:t xml:space="preserve"> сельское поселение </w:t>
      </w:r>
      <w:r w:rsidR="00A16771">
        <w:rPr>
          <w:rFonts w:ascii="Times New Roman" w:hAnsi="Times New Roman" w:cs="Times New Roman"/>
          <w:color w:val="000000"/>
          <w:sz w:val="28"/>
          <w:szCs w:val="28"/>
          <w:lang w:eastAsia="ru-RU" w:bidi="ru-RU"/>
        </w:rPr>
        <w:t>Нижнегорского</w:t>
      </w:r>
      <w:r>
        <w:rPr>
          <w:rFonts w:ascii="Times New Roman" w:hAnsi="Times New Roman" w:cs="Times New Roman"/>
          <w:color w:val="000000"/>
          <w:sz w:val="28"/>
          <w:szCs w:val="28"/>
          <w:lang w:eastAsia="ru-RU" w:bidi="ru-RU"/>
        </w:rPr>
        <w:t xml:space="preserve"> района Республики Крым является качество оказания </w:t>
      </w:r>
      <w:r>
        <w:rPr>
          <w:rFonts w:ascii="Times New Roman" w:hAnsi="Times New Roman" w:cs="Times New Roman"/>
          <w:color w:val="000000"/>
          <w:sz w:val="28"/>
          <w:szCs w:val="28"/>
          <w:lang w:eastAsia="ru-RU" w:bidi="ru-RU"/>
        </w:rPr>
        <w:lastRenderedPageBreak/>
        <w:t>муниципальных услуг.</w:t>
      </w:r>
    </w:p>
    <w:p w:rsidR="00E6479C" w:rsidRDefault="007C5670">
      <w:pPr>
        <w:pStyle w:val="ac"/>
        <w:spacing w:after="0" w:line="240" w:lineRule="auto"/>
        <w:ind w:left="0" w:firstLine="709"/>
        <w:jc w:val="both"/>
        <w:rPr>
          <w:sz w:val="28"/>
          <w:szCs w:val="28"/>
        </w:rPr>
      </w:pPr>
      <w:r>
        <w:rPr>
          <w:rFonts w:ascii="Times New Roman" w:hAnsi="Times New Roman"/>
          <w:sz w:val="28"/>
          <w:szCs w:val="28"/>
        </w:rPr>
        <w:t>В целях повышения качества оказания муниципальных услуг необходимыми мероприятиями являются:</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обеспечение максимальной доступности получения муниципальных услуг в электронной форме, если это не запрещено законом;</w:t>
      </w:r>
    </w:p>
    <w:p w:rsidR="00E6479C" w:rsidRDefault="007C5670">
      <w:pPr>
        <w:spacing w:after="0" w:line="240" w:lineRule="auto"/>
        <w:ind w:firstLine="709"/>
        <w:jc w:val="both"/>
        <w:rPr>
          <w:sz w:val="28"/>
          <w:szCs w:val="28"/>
        </w:rPr>
      </w:pPr>
      <w:r>
        <w:rPr>
          <w:rFonts w:ascii="Times New Roman" w:hAnsi="Times New Roman"/>
          <w:sz w:val="28"/>
          <w:szCs w:val="28"/>
        </w:rPr>
        <w:t xml:space="preserve">- привлечение к оказанию муниципальных услуг в социальной сфере негосударственных организаций;  </w:t>
      </w:r>
    </w:p>
    <w:p w:rsidR="00E6479C" w:rsidRDefault="007C5670">
      <w:pPr>
        <w:spacing w:after="0" w:line="240" w:lineRule="auto"/>
        <w:ind w:firstLine="709"/>
        <w:jc w:val="both"/>
        <w:rPr>
          <w:sz w:val="28"/>
          <w:szCs w:val="28"/>
        </w:rPr>
      </w:pPr>
      <w:r>
        <w:rPr>
          <w:rFonts w:ascii="Times New Roman" w:hAnsi="Times New Roman"/>
          <w:sz w:val="28"/>
          <w:szCs w:val="28"/>
        </w:rPr>
        <w:t>- проведение оценки обоснованности затрат по оказываемым услугам (выполняемым работам);</w:t>
      </w:r>
    </w:p>
    <w:p w:rsidR="00E6479C" w:rsidRDefault="007C5670">
      <w:pPr>
        <w:spacing w:after="0" w:line="240" w:lineRule="auto"/>
        <w:ind w:firstLine="708"/>
        <w:jc w:val="both"/>
        <w:rPr>
          <w:sz w:val="28"/>
          <w:szCs w:val="28"/>
        </w:rPr>
      </w:pPr>
      <w:r>
        <w:rPr>
          <w:rFonts w:ascii="Times New Roman" w:hAnsi="Times New Roman"/>
          <w:sz w:val="28"/>
          <w:szCs w:val="28"/>
        </w:rPr>
        <w:t>- повышение ответственности должностных лиц органа местного самоуправления за н</w:t>
      </w:r>
      <w:r>
        <w:rPr>
          <w:rFonts w:ascii="Times New Roman" w:hAnsi="Times New Roman" w:cs="Times New Roman"/>
          <w:sz w:val="28"/>
          <w:szCs w:val="28"/>
        </w:rPr>
        <w:t xml:space="preserve">арушение порядка формирования и финансового обеспечения выполнения муниципального задания </w:t>
      </w:r>
      <w:r>
        <w:rPr>
          <w:rFonts w:ascii="Times New Roman" w:hAnsi="Times New Roman"/>
          <w:sz w:val="28"/>
          <w:szCs w:val="28"/>
        </w:rPr>
        <w:t xml:space="preserve">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r>
        <w:rPr>
          <w:rFonts w:ascii="Times New Roman" w:hAnsi="Times New Roman"/>
          <w:sz w:val="28"/>
          <w:szCs w:val="28"/>
        </w:rPr>
        <w:t xml:space="preserve"> Республики Крым за невыполнение муниципального задания.</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Расходы бюджета </w:t>
      </w:r>
      <w:r w:rsidR="00A16771">
        <w:rPr>
          <w:rFonts w:ascii="Times New Roman" w:hAnsi="Times New Roman" w:cs="Times New Roman"/>
          <w:sz w:val="28"/>
          <w:szCs w:val="28"/>
        </w:rPr>
        <w:t>Чкаловско</w:t>
      </w:r>
      <w:r w:rsidR="00E50DF1">
        <w:rPr>
          <w:rFonts w:ascii="Times New Roman" w:hAnsi="Times New Roman" w:cs="Times New Roman"/>
          <w:sz w:val="28"/>
          <w:szCs w:val="28"/>
        </w:rPr>
        <w:t>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планируется осуществлять с учетом повышения качества программно-целевого планирования с учетом приоритетов социально-экономического развития региона и реальных финансовых возможностей муниципального образования, реализации приоритетных проектов,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При этом необходимо </w:t>
      </w:r>
      <w:r w:rsidRPr="00DE475E">
        <w:rPr>
          <w:rFonts w:ascii="Times New Roman" w:hAnsi="Times New Roman" w:cs="Times New Roman"/>
          <w:sz w:val="28"/>
          <w:szCs w:val="28"/>
        </w:rPr>
        <w:t>обеспечить  долю расходов бюджета муниципального образования, формируемых в рамках муниципальных программ в общем объеме расходов бюджета в размере не  менее чем 8</w:t>
      </w:r>
      <w:r w:rsidR="00E50DF1" w:rsidRPr="00DE475E">
        <w:rPr>
          <w:rFonts w:ascii="Times New Roman" w:hAnsi="Times New Roman" w:cs="Times New Roman"/>
          <w:sz w:val="28"/>
          <w:szCs w:val="28"/>
        </w:rPr>
        <w:t>5</w:t>
      </w:r>
      <w:r w:rsidRPr="00DE475E">
        <w:rPr>
          <w:rFonts w:ascii="Times New Roman" w:hAnsi="Times New Roman" w:cs="Times New Roman"/>
          <w:sz w:val="28"/>
          <w:szCs w:val="28"/>
        </w:rPr>
        <w:t>%.</w:t>
      </w:r>
      <w:r>
        <w:rPr>
          <w:rFonts w:ascii="Times New Roman" w:hAnsi="Times New Roman" w:cs="Times New Roman"/>
          <w:sz w:val="28"/>
          <w:szCs w:val="28"/>
        </w:rPr>
        <w:t xml:space="preserve"> </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Проведение увязки муниципальных заданий  на оказание муниципальных услуг с целями муниципальных программ.</w:t>
      </w:r>
    </w:p>
    <w:p w:rsidR="00E6479C" w:rsidRDefault="007C5670" w:rsidP="00DE475E">
      <w:pPr>
        <w:ind w:firstLine="708"/>
        <w:jc w:val="both"/>
        <w:rPr>
          <w:sz w:val="28"/>
          <w:szCs w:val="28"/>
        </w:rPr>
      </w:pPr>
      <w:r>
        <w:rPr>
          <w:rFonts w:ascii="Times New Roman" w:hAnsi="Times New Roman" w:cs="Times New Roman"/>
          <w:sz w:val="28"/>
          <w:szCs w:val="28"/>
        </w:rPr>
        <w:t>Повышение ответственности за невыполнение муниципальных заданий, включая усиление контроля за проведением оценки соответствия качества фактически оказанных муниципальных услуг утвержденным требованиям к качеству.</w:t>
      </w:r>
      <w:r w:rsidR="00DE475E" w:rsidRPr="00DE475E">
        <w:rPr>
          <w:rFonts w:ascii="Times New Roman" w:eastAsia="Times New Roman" w:hAnsi="Times New Roman" w:cs="Times New Roman"/>
          <w:sz w:val="28"/>
          <w:szCs w:val="28"/>
          <w:lang w:eastAsia="ru-RU" w:bidi="ru-RU"/>
        </w:rPr>
        <w:t xml:space="preserve"> </w:t>
      </w:r>
      <w:r>
        <w:rPr>
          <w:rFonts w:ascii="Times New Roman" w:hAnsi="Times New Roman" w:cs="Times New Roman"/>
          <w:color w:val="000000"/>
          <w:sz w:val="28"/>
          <w:szCs w:val="28"/>
          <w:lang w:bidi="ru-RU"/>
        </w:rPr>
        <w:t xml:space="preserve">        </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Проведение главными администраторами бюджетных средств, администраторами бюджетных средств бюджета </w:t>
      </w:r>
      <w:r w:rsidR="006B3135">
        <w:rPr>
          <w:rFonts w:ascii="Times New Roman" w:hAnsi="Times New Roman" w:cs="Times New Roman"/>
          <w:sz w:val="28"/>
          <w:szCs w:val="28"/>
        </w:rPr>
        <w:t xml:space="preserve">поселения </w:t>
      </w:r>
      <w:r>
        <w:rPr>
          <w:rFonts w:ascii="Times New Roman" w:hAnsi="Times New Roman" w:cs="Times New Roman"/>
          <w:sz w:val="28"/>
          <w:szCs w:val="28"/>
        </w:rPr>
        <w:t>внутреннего финансового аудита и финансового менеджмента приведет к достижению следующих целей: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минимизации бюджетных рисков при выполнении внутренних бюджетных процедур, операций;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существенному снижению числа нарушений и ошибок, а также устранению причин и условий их возникновения, что в свою очередь приведет к </w:t>
      </w:r>
      <w:r>
        <w:rPr>
          <w:rFonts w:ascii="Times New Roman" w:hAnsi="Times New Roman" w:cs="Times New Roman"/>
          <w:sz w:val="28"/>
          <w:szCs w:val="28"/>
        </w:rPr>
        <w:t>снижению вероятности наложения санкций и предписаний  органами государственного и муниципального финансового контроля;</w:t>
      </w:r>
    </w:p>
    <w:p w:rsidR="00E6479C" w:rsidRDefault="007C5670">
      <w:pPr>
        <w:spacing w:after="0" w:line="240" w:lineRule="auto"/>
        <w:ind w:firstLine="709"/>
        <w:jc w:val="both"/>
        <w:rPr>
          <w:sz w:val="28"/>
          <w:szCs w:val="28"/>
        </w:rPr>
      </w:pPr>
      <w:r>
        <w:rPr>
          <w:rFonts w:ascii="Times New Roman" w:hAnsi="Times New Roman" w:cs="Times New Roman"/>
          <w:sz w:val="28"/>
          <w:szCs w:val="28"/>
        </w:rPr>
        <w:t>- составлению достоверной бухгалтерской (финансовой) отчётности;</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достижению целевых значений показателей качества финансового менеджмента; </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lastRenderedPageBreak/>
        <w:t>- обеспечению сохранности и эффективности использования муниципального имущества;</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-формированию и предоставлению достоверной и своевременной бухгалтерской (финансовой) отчётности;</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-предупреждению, выявлению и пресечению бюджетных нарушений, определенных статьей 306.1 Бюджетного кодекса Российской Федерации, минимизации бюджетных рисков;</w:t>
      </w:r>
    </w:p>
    <w:p w:rsidR="00E6479C" w:rsidRDefault="007C5670">
      <w:pPr>
        <w:pStyle w:val="14"/>
        <w:shd w:val="clear" w:color="auto" w:fill="auto"/>
        <w:tabs>
          <w:tab w:val="left" w:pos="792"/>
        </w:tabs>
        <w:spacing w:before="0" w:after="120" w:line="240" w:lineRule="auto"/>
        <w:ind w:left="207" w:firstLine="0"/>
        <w:rPr>
          <w:sz w:val="28"/>
          <w:szCs w:val="28"/>
        </w:rPr>
      </w:pPr>
      <w:r>
        <w:rPr>
          <w:color w:val="000000"/>
          <w:sz w:val="28"/>
          <w:szCs w:val="28"/>
          <w:lang w:eastAsia="ru-RU" w:bidi="ru-RU"/>
        </w:rPr>
        <w:t xml:space="preserve">       -предупреждению неправомерных действий должностных лиц.</w:t>
      </w:r>
    </w:p>
    <w:p w:rsidR="00DE475E" w:rsidRPr="00DE475E" w:rsidRDefault="00DE475E" w:rsidP="00DE475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 xml:space="preserve">.2. Приоритеты расходов бюджета </w:t>
      </w:r>
      <w:r w:rsidR="006B3135">
        <w:rPr>
          <w:rFonts w:ascii="Times New Roman" w:eastAsia="Calibri" w:hAnsi="Times New Roman" w:cs="Times New Roman"/>
          <w:sz w:val="28"/>
          <w:szCs w:val="28"/>
        </w:rPr>
        <w:t>поселения.</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Бюджетная политика </w:t>
      </w:r>
      <w:r w:rsidR="00166F30">
        <w:rPr>
          <w:rFonts w:ascii="Times New Roman" w:hAnsi="Times New Roman"/>
          <w:bCs/>
          <w:color w:val="000000"/>
          <w:sz w:val="28"/>
          <w:szCs w:val="28"/>
        </w:rPr>
        <w:t>на 2022 год и на плановый период 2023 и 2024 годов</w:t>
      </w:r>
      <w:r w:rsidRPr="00DE475E">
        <w:rPr>
          <w:rFonts w:ascii="Times New Roman" w:eastAsia="Calibri" w:hAnsi="Times New Roman" w:cs="Times New Roman"/>
          <w:sz w:val="28"/>
          <w:szCs w:val="28"/>
        </w:rPr>
        <w:t>, прежде всего, будет ориентирована на направление расходов бюджета в приоритетном порядке на улучшение условий жизни населения. В 202</w:t>
      </w:r>
      <w:r w:rsidR="00166F30">
        <w:rPr>
          <w:rFonts w:ascii="Times New Roman" w:eastAsia="Calibri" w:hAnsi="Times New Roman" w:cs="Times New Roman"/>
          <w:sz w:val="28"/>
          <w:szCs w:val="28"/>
        </w:rPr>
        <w:t>2</w:t>
      </w:r>
      <w:r w:rsidRPr="00DE475E">
        <w:rPr>
          <w:rFonts w:ascii="Times New Roman" w:eastAsia="Calibri" w:hAnsi="Times New Roman" w:cs="Times New Roman"/>
          <w:sz w:val="28"/>
          <w:szCs w:val="28"/>
        </w:rPr>
        <w:t xml:space="preserve"> году </w:t>
      </w:r>
      <w:r w:rsidRPr="00DE475E">
        <w:rPr>
          <w:rFonts w:ascii="Times New Roman" w:eastAsia="Times New Roman" w:hAnsi="Times New Roman" w:cs="Times New Roman"/>
          <w:sz w:val="28"/>
          <w:szCs w:val="28"/>
        </w:rPr>
        <w:t>и плановом периоде 202</w:t>
      </w:r>
      <w:r w:rsidR="00166F30">
        <w:rPr>
          <w:rFonts w:ascii="Times New Roman" w:eastAsia="Times New Roman" w:hAnsi="Times New Roman" w:cs="Times New Roman"/>
          <w:sz w:val="28"/>
          <w:szCs w:val="28"/>
        </w:rPr>
        <w:t>3</w:t>
      </w:r>
      <w:r w:rsidRPr="00DE475E">
        <w:rPr>
          <w:rFonts w:ascii="Times New Roman" w:eastAsia="Times New Roman" w:hAnsi="Times New Roman" w:cs="Times New Roman"/>
          <w:sz w:val="28"/>
          <w:szCs w:val="28"/>
        </w:rPr>
        <w:t xml:space="preserve"> и 202</w:t>
      </w:r>
      <w:r w:rsidR="00166F30">
        <w:rPr>
          <w:rFonts w:ascii="Times New Roman" w:eastAsia="Times New Roman" w:hAnsi="Times New Roman" w:cs="Times New Roman"/>
          <w:sz w:val="28"/>
          <w:szCs w:val="28"/>
        </w:rPr>
        <w:t>4</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xml:space="preserve"> будет осуществляться реализация муниципальных программ, направленных на развитие сел, входящих в Чкаловское сельское поселение. Реализация этих приоритетов будет обеспечиваться при формировании и исполнении расходной части бюджета. </w:t>
      </w:r>
    </w:p>
    <w:p w:rsidR="00DE475E" w:rsidRPr="00DE475E" w:rsidRDefault="00DE475E" w:rsidP="00DE475E">
      <w:pPr>
        <w:spacing w:after="0"/>
        <w:ind w:firstLine="708"/>
        <w:rPr>
          <w:rFonts w:ascii="Times New Roman" w:eastAsia="Calibri" w:hAnsi="Times New Roman" w:cs="Times New Roman"/>
          <w:sz w:val="28"/>
          <w:szCs w:val="28"/>
        </w:rPr>
      </w:pPr>
      <w:r w:rsidRPr="00DE475E">
        <w:rPr>
          <w:rFonts w:ascii="Times New Roman" w:eastAsia="Calibri" w:hAnsi="Times New Roman" w:cs="Times New Roman"/>
          <w:sz w:val="28"/>
          <w:szCs w:val="28"/>
        </w:rPr>
        <w:t>3.3.Обеспечение сбалансированности, устойчивости бюджета. Оптимизация расходов бюджета поселения</w:t>
      </w:r>
      <w:r w:rsidR="006B3135">
        <w:rPr>
          <w:rFonts w:ascii="Times New Roman" w:eastAsia="Calibri" w:hAnsi="Times New Roman" w:cs="Times New Roman"/>
          <w:sz w:val="28"/>
          <w:szCs w:val="28"/>
        </w:rPr>
        <w:t>.</w:t>
      </w:r>
    </w:p>
    <w:p w:rsidR="00DE475E" w:rsidRPr="00DE475E" w:rsidRDefault="00DE475E" w:rsidP="00DE475E">
      <w:pPr>
        <w:spacing w:after="0"/>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Необходимо применение механизма ограничения роста не первоочередных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lastRenderedPageBreak/>
        <w:t>-контроля соответствия объема запланированных расходов реальным доходам   финансовым органом администрации.</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DE475E" w:rsidRPr="00DE475E" w:rsidRDefault="00DE475E" w:rsidP="00DE475E">
      <w:pPr>
        <w:rPr>
          <w:rFonts w:ascii="Times New Roman" w:eastAsia="Calibri" w:hAnsi="Times New Roman" w:cs="Times New Roman"/>
          <w:sz w:val="28"/>
          <w:szCs w:val="28"/>
        </w:rPr>
      </w:pPr>
      <w:r w:rsidRPr="00DE475E">
        <w:rPr>
          <w:rFonts w:ascii="Times New Roman" w:eastAsia="Calibri" w:hAnsi="Times New Roman" w:cs="Times New Roman"/>
          <w:sz w:val="28"/>
          <w:szCs w:val="28"/>
        </w:rPr>
        <w:t>3.4.Повышение прозрачности и открытости бюджетного процесса</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Продолжает свое </w:t>
      </w:r>
      <w:r w:rsidR="006B3135">
        <w:rPr>
          <w:rFonts w:ascii="Times New Roman" w:hAnsi="Times New Roman" w:cs="Times New Roman"/>
          <w:sz w:val="28"/>
          <w:szCs w:val="28"/>
        </w:rPr>
        <w:t>совершенствование</w:t>
      </w:r>
      <w:r>
        <w:rPr>
          <w:rFonts w:ascii="Times New Roman" w:hAnsi="Times New Roman" w:cs="Times New Roman"/>
          <w:sz w:val="28"/>
          <w:szCs w:val="28"/>
        </w:rPr>
        <w:t xml:space="preserve"> действующая единая информационная система бюджетного и бухгалтерского учета – Региональный электронный бюджет, которая  позволяет обеспечить сопоставимость показателей местных бюджетов и автоматическое формирование консолидированного бюджета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С целью достижения максимальной  открытости и прозрачности бюджетного процесса – будет продолжена работа по широкому вовлечению граждан в обсуждение и принятие конкретных бюджетных решений, общественного контроля их эффективности и результативности.</w:t>
      </w:r>
    </w:p>
    <w:p w:rsidR="00E6479C" w:rsidRDefault="007C5670">
      <w:pPr>
        <w:widowControl w:val="0"/>
        <w:tabs>
          <w:tab w:val="left" w:pos="9498"/>
          <w:tab w:val="left" w:pos="9639"/>
        </w:tabs>
        <w:spacing w:after="0" w:line="310" w:lineRule="exact"/>
        <w:ind w:firstLine="567"/>
        <w:jc w:val="both"/>
        <w:rPr>
          <w:sz w:val="28"/>
          <w:szCs w:val="28"/>
        </w:rPr>
      </w:pPr>
      <w:r>
        <w:rPr>
          <w:rFonts w:ascii="Times New Roman" w:hAnsi="Times New Roman" w:cs="Times New Roman"/>
          <w:sz w:val="28"/>
          <w:szCs w:val="28"/>
        </w:rPr>
        <w:t xml:space="preserve">Продолжение работы по повышению уровня информационной открытости бюджета и прозрачности деятельности органов местного самоуправления, принимающих участие в подготовке, исполнении бюджета </w:t>
      </w:r>
      <w:r w:rsidR="00E50DF1">
        <w:rPr>
          <w:rFonts w:ascii="Times New Roman" w:hAnsi="Times New Roman" w:cs="Times New Roman"/>
          <w:sz w:val="28"/>
          <w:szCs w:val="28"/>
        </w:rPr>
        <w:t>Чкаловского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составлении бюджетной отчетности, позволит получить обратную связь от граждан, которым интересны вопросы развития муниципальных финансов и создать таким образом условия для построения эффективной системы общественного контроля в сфере муниципального управления финансами.</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Для достижения максимальной  прозрачности и открытости бюджета будет продолжена работа в распространении и обнародовании информации путем: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 xml:space="preserve">- проведения публичных слушаний по проекту бюджета </w:t>
      </w:r>
      <w:r w:rsidR="00E50DF1">
        <w:rPr>
          <w:rFonts w:ascii="Times New Roman" w:hAnsi="Times New Roman" w:cs="Times New Roman"/>
          <w:sz w:val="28"/>
          <w:szCs w:val="28"/>
        </w:rPr>
        <w:t>Чкаловского сельского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годовому отчету об исполнении бюджета </w:t>
      </w:r>
      <w:r w:rsidR="00E50DF1">
        <w:rPr>
          <w:rFonts w:ascii="Times New Roman" w:hAnsi="Times New Roman" w:cs="Times New Roman"/>
          <w:sz w:val="28"/>
          <w:szCs w:val="28"/>
        </w:rPr>
        <w:t>Чкаловского сельского поселения Нижнегорского района Республики Крым</w:t>
      </w:r>
      <w:r>
        <w:rPr>
          <w:rFonts w:ascii="Times New Roman" w:hAnsi="Times New Roman" w:cs="Times New Roman"/>
          <w:sz w:val="28"/>
          <w:szCs w:val="28"/>
        </w:rPr>
        <w:t>;</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 xml:space="preserve">- размещение в средствах массовой информации и на официальном сайте в государственной информационной системе «Портал  Правительства Республики Крым»  в информационной сети «Интернет» в  разделе муниципальное образование </w:t>
      </w:r>
      <w:bookmarkStart w:id="4" w:name="__DdeLink__655_3403860711"/>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bookmarkEnd w:id="4"/>
      <w:r>
        <w:rPr>
          <w:rFonts w:ascii="Times New Roman" w:hAnsi="Times New Roman" w:cs="Times New Roman"/>
          <w:sz w:val="28"/>
          <w:szCs w:val="28"/>
        </w:rPr>
        <w:t xml:space="preserve"> в разделе «Бюджет для граждан»  проекта бюджета на очередной финансовый год и плановый период и отчета об исполнении бюджета за текущий финансовый год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rsidP="00DE475E">
      <w:pPr>
        <w:pStyle w:val="14"/>
        <w:shd w:val="clear" w:color="auto" w:fill="auto"/>
        <w:tabs>
          <w:tab w:val="left" w:pos="834"/>
        </w:tabs>
        <w:spacing w:before="0" w:after="0" w:line="240" w:lineRule="auto"/>
        <w:ind w:firstLine="0"/>
        <w:rPr>
          <w:sz w:val="28"/>
          <w:szCs w:val="28"/>
        </w:rPr>
      </w:pPr>
      <w:r>
        <w:rPr>
          <w:rFonts w:cs="Times New Roman"/>
          <w:color w:val="000000"/>
          <w:sz w:val="28"/>
          <w:szCs w:val="28"/>
          <w:lang w:eastAsia="ru-RU" w:bidi="ru-RU"/>
        </w:rPr>
        <w:t xml:space="preserve">    -</w:t>
      </w:r>
      <w:r>
        <w:rPr>
          <w:color w:val="000000"/>
          <w:sz w:val="28"/>
          <w:szCs w:val="28"/>
          <w:lang w:eastAsia="ru-RU" w:bidi="ru-RU"/>
        </w:rPr>
        <w:t xml:space="preserve">публикация проекта бюджета </w:t>
      </w:r>
      <w:r w:rsidR="00E50DF1">
        <w:rPr>
          <w:rFonts w:cs="Times New Roman"/>
          <w:sz w:val="28"/>
          <w:szCs w:val="28"/>
        </w:rPr>
        <w:t xml:space="preserve">Чкаловского сельского поселения Нижнегорского </w:t>
      </w:r>
      <w:r w:rsidR="00E50DF1">
        <w:rPr>
          <w:rFonts w:cs="Times New Roman"/>
          <w:sz w:val="28"/>
          <w:szCs w:val="28"/>
        </w:rPr>
        <w:lastRenderedPageBreak/>
        <w:t>района Республики Крым</w:t>
      </w:r>
      <w:r>
        <w:rPr>
          <w:color w:val="000000"/>
          <w:sz w:val="28"/>
          <w:szCs w:val="28"/>
          <w:lang w:eastAsia="ru-RU" w:bidi="ru-RU"/>
        </w:rPr>
        <w:t xml:space="preserve"> на очередной финансовый год и на плановый период, годового отчета об исполнении бюджета за отчетный период в доступной для граждан и общественности форме в виде брошюры и в электронной версии «Бюджет для граждан»;</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внесение (изменение и дополнение) данных об участниках и неучастниках бюджетного процесса в Сводный реестр в государственной интегрированной информационной системе управления общественными финансами «Электронный бюджет».</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Эффективное, ответственное и прозрачное управление бюджетными средствами муниципального района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стратегических целей социально-экономического развития поселения.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С целью повышения финансовой грамотности населения необходимо  реализовать следующие мероприятия: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проведение мероприятий по информированию населения о финансовой грамотности и защите прав потребителей финансовых услуг;</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xml:space="preserve">- повышение охвата и качества финансового образования; </w:t>
      </w:r>
    </w:p>
    <w:p w:rsidR="00E6479C" w:rsidRDefault="007C5670">
      <w:pPr>
        <w:spacing w:after="0" w:line="240" w:lineRule="auto"/>
        <w:ind w:firstLine="709"/>
        <w:jc w:val="both"/>
        <w:rPr>
          <w:sz w:val="28"/>
          <w:szCs w:val="28"/>
        </w:rPr>
      </w:pPr>
      <w:r>
        <w:rPr>
          <w:rFonts w:ascii="Times New Roman" w:hAnsi="Times New Roman" w:cs="Times New Roman"/>
          <w:sz w:val="28"/>
          <w:szCs w:val="28"/>
        </w:rPr>
        <w:t>- участие в ежегодно проводимой Всероссийской неделе финансовой грамотности для детей и молодежи.</w:t>
      </w:r>
    </w:p>
    <w:p w:rsidR="006B3135" w:rsidRDefault="006B3135" w:rsidP="00DE475E">
      <w:pPr>
        <w:ind w:firstLine="708"/>
        <w:jc w:val="both"/>
        <w:rPr>
          <w:rFonts w:ascii="Times New Roman" w:hAnsi="Times New Roman" w:cs="Times New Roman"/>
          <w:sz w:val="28"/>
          <w:szCs w:val="28"/>
        </w:rPr>
      </w:pP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3.</w:t>
      </w:r>
      <w:r w:rsidR="007C5670">
        <w:rPr>
          <w:rFonts w:ascii="Times New Roman" w:hAnsi="Times New Roman" w:cs="Times New Roman"/>
          <w:sz w:val="28"/>
          <w:szCs w:val="28"/>
        </w:rPr>
        <w:t xml:space="preserve"> </w:t>
      </w:r>
      <w:r w:rsidRPr="00DE475E">
        <w:rPr>
          <w:rFonts w:ascii="Times New Roman" w:eastAsia="Times New Roman" w:hAnsi="Times New Roman" w:cs="Times New Roman"/>
          <w:sz w:val="28"/>
          <w:szCs w:val="28"/>
          <w:lang w:eastAsia="ru-RU" w:bidi="ru-RU"/>
        </w:rPr>
        <w:t>5. Политика в области межбюджетных отношений.</w:t>
      </w:r>
    </w:p>
    <w:p w:rsidR="006B3135" w:rsidRDefault="006B3135" w:rsidP="006B3135">
      <w:pPr>
        <w:pStyle w:val="ConsPlusNormal"/>
        <w:ind w:firstLine="709"/>
        <w:jc w:val="both"/>
        <w:rPr>
          <w:sz w:val="28"/>
          <w:szCs w:val="28"/>
        </w:rPr>
      </w:pPr>
      <w:r>
        <w:rPr>
          <w:rFonts w:ascii="Times New Roman" w:hAnsi="Times New Roman" w:cs="Times New Roman"/>
          <w:sz w:val="28"/>
          <w:szCs w:val="28"/>
        </w:rPr>
        <w:t xml:space="preserve">Бюджетная политика  на планируемый период будет направлена на дальнейшее совершенствование межбюджетных отношений. </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-по осуществлению внешнего муниципального контроля;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организацию библиотечного обслуживания населения, комплектования и обеспечения сохранности библиотечных фондов библиотек поселения;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создание условий для организации досуга и обеспечение жителей поселения услугами организаций культуры</w:t>
      </w:r>
      <w:r w:rsidR="006B3135">
        <w:rPr>
          <w:rFonts w:ascii="Times New Roman" w:eastAsia="Times New Roman" w:hAnsi="Times New Roman" w:cs="Times New Roman"/>
          <w:sz w:val="28"/>
          <w:szCs w:val="28"/>
          <w:lang w:eastAsia="ru-RU" w:bidi="ru-RU"/>
        </w:rPr>
        <w:t>.</w:t>
      </w:r>
    </w:p>
    <w:p w:rsidR="00DE475E" w:rsidRDefault="006B3135" w:rsidP="00DE475E">
      <w:pPr>
        <w:pStyle w:val="ConsPlusNormal"/>
        <w:ind w:firstLine="709"/>
        <w:jc w:val="both"/>
        <w:rPr>
          <w:sz w:val="28"/>
          <w:szCs w:val="28"/>
        </w:rPr>
      </w:pPr>
      <w:r>
        <w:rPr>
          <w:rFonts w:ascii="Times New Roman" w:hAnsi="Times New Roman" w:cs="Times New Roman"/>
          <w:sz w:val="28"/>
          <w:szCs w:val="28"/>
        </w:rPr>
        <w:t>Так же о</w:t>
      </w:r>
      <w:r w:rsidR="00DE475E">
        <w:rPr>
          <w:rFonts w:ascii="Times New Roman" w:hAnsi="Times New Roman" w:cs="Times New Roman"/>
          <w:sz w:val="28"/>
          <w:szCs w:val="28"/>
        </w:rPr>
        <w:t>сновными задачами в рамках совершенствования межбюджетных отношений будут являться:</w:t>
      </w:r>
    </w:p>
    <w:p w:rsidR="00DE475E" w:rsidRDefault="00DE475E" w:rsidP="00DE475E">
      <w:pPr>
        <w:spacing w:after="0" w:line="240" w:lineRule="auto"/>
        <w:ind w:firstLine="708"/>
        <w:jc w:val="both"/>
        <w:rPr>
          <w:sz w:val="28"/>
          <w:szCs w:val="28"/>
        </w:rPr>
      </w:pPr>
      <w:r>
        <w:rPr>
          <w:rFonts w:ascii="Times New Roman" w:hAnsi="Times New Roman" w:cs="Times New Roman"/>
          <w:sz w:val="28"/>
          <w:szCs w:val="28"/>
        </w:rPr>
        <w:t>-  при выделении субсидий из бюджета Республики Крым предусматривать софинансирование расходных обязательств за счет собственных средств бюджета в размере не менее 5%;</w:t>
      </w:r>
    </w:p>
    <w:p w:rsidR="00DE475E" w:rsidRDefault="00DE475E" w:rsidP="00DE475E">
      <w:pPr>
        <w:pStyle w:val="ConsPlusNonformat"/>
        <w:ind w:firstLine="709"/>
        <w:jc w:val="both"/>
        <w:rPr>
          <w:sz w:val="28"/>
          <w:szCs w:val="28"/>
        </w:rPr>
      </w:pPr>
      <w:r>
        <w:rPr>
          <w:rFonts w:ascii="Times New Roman" w:hAnsi="Times New Roman" w:cs="Times New Roman"/>
          <w:sz w:val="28"/>
          <w:szCs w:val="28"/>
        </w:rPr>
        <w:t xml:space="preserve">- заключение соглашений о мерах по социально-экономическому развитию и оздоровлению муниципальных финансов с Министерством финансов Республики Крым для получателей дотаций  на выравнивание бюджетной обеспеченности </w:t>
      </w:r>
      <w:r>
        <w:rPr>
          <w:rFonts w:ascii="Times New Roman" w:hAnsi="Times New Roman" w:cs="Times New Roman"/>
          <w:sz w:val="28"/>
          <w:szCs w:val="28"/>
        </w:rPr>
        <w:lastRenderedPageBreak/>
        <w:t xml:space="preserve">муниципальных образований и (или) доходов по заменяющим указанные дотации дополнительным нормативам отчислений от налога на доходы физических лиц; </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получение субсидий из бюджета Республики Крым в пределах суммы, необходимой для оплаты денежных обязательств получателей средств бюджета; </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разработка и утверждение  нормативных правовых актов муниципального образования Чкаловское сельское поселение Нижнегорского района Республики Крым (внесение изменений в действующие нормативные правовые акты), устанавливающих порядок предоставления  и  использования субсидий муниципальным образованием на очередной финансовый год (очередной финансовый год и плановый период);</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sz w:val="28"/>
          <w:szCs w:val="28"/>
        </w:rPr>
        <w:t xml:space="preserve">соблюдение установленных Министерством финансов Республики Крым предельных сроков заключения соглашений с главными распорядителями бюджетных средств Республики Крым о предоставлении субсидий в соответствии с типовой формой, утвержденной </w:t>
      </w:r>
      <w:r>
        <w:rPr>
          <w:rFonts w:ascii="Times New Roman" w:hAnsi="Times New Roman" w:cs="Times New Roman"/>
          <w:sz w:val="28"/>
          <w:szCs w:val="28"/>
        </w:rPr>
        <w:t>Министерством финансов Республики Крым</w:t>
      </w:r>
      <w:r>
        <w:rPr>
          <w:rFonts w:ascii="Times New Roman" w:hAnsi="Times New Roman"/>
          <w:sz w:val="28"/>
          <w:szCs w:val="28"/>
        </w:rPr>
        <w:t>;</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укрепление финансовой дисциплины.</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С целью повышения качества управления муниципальными финансами продолжится работа по проведению ежегодного мониторинга оценки качества управления финансами:</w:t>
      </w:r>
    </w:p>
    <w:p w:rsidR="00DE475E" w:rsidRPr="007C5670" w:rsidRDefault="00DE475E" w:rsidP="00DE475E">
      <w:pPr>
        <w:pStyle w:val="ConsPlusNormal"/>
        <w:ind w:firstLine="0"/>
        <w:jc w:val="both"/>
        <w:rPr>
          <w:sz w:val="28"/>
          <w:szCs w:val="28"/>
        </w:rPr>
      </w:pPr>
      <w:r>
        <w:rPr>
          <w:rFonts w:ascii="Times New Roman" w:hAnsi="Times New Roman" w:cs="Times New Roman"/>
          <w:sz w:val="28"/>
          <w:szCs w:val="28"/>
        </w:rPr>
        <w:t xml:space="preserve">        - предоставление исходных данных в Министерство финансов Республики Крым для проведения ежегодного мониторинга оценки качества управления финансами </w:t>
      </w:r>
      <w:r w:rsidRPr="007C5670">
        <w:rPr>
          <w:rFonts w:ascii="Times New Roman" w:hAnsi="Times New Roman" w:cs="Times New Roman"/>
          <w:sz w:val="28"/>
          <w:szCs w:val="28"/>
        </w:rPr>
        <w:t xml:space="preserve">в муниципальном образовании Чкаловское сельское поселение Нижнегорского района Республики Крым.        </w:t>
      </w:r>
    </w:p>
    <w:p w:rsidR="00DE475E" w:rsidRPr="007C5670" w:rsidRDefault="00DE475E" w:rsidP="00DE475E">
      <w:pPr>
        <w:pStyle w:val="ConsPlusNormal"/>
        <w:ind w:firstLine="0"/>
        <w:jc w:val="both"/>
        <w:rPr>
          <w:sz w:val="28"/>
          <w:szCs w:val="28"/>
        </w:rPr>
      </w:pPr>
      <w:r w:rsidRPr="007C5670">
        <w:rPr>
          <w:rFonts w:ascii="Times New Roman" w:hAnsi="Times New Roman" w:cs="Times New Roman"/>
          <w:sz w:val="28"/>
          <w:szCs w:val="28"/>
        </w:rPr>
        <w:t xml:space="preserve">       </w:t>
      </w:r>
      <w:r w:rsidRPr="007C5670">
        <w:rPr>
          <w:rFonts w:ascii="Times New Roman" w:hAnsi="Times New Roman" w:cs="Times New Roman"/>
          <w:color w:val="000000"/>
          <w:sz w:val="28"/>
          <w:szCs w:val="28"/>
          <w:lang w:bidi="ru-RU"/>
        </w:rPr>
        <w:t>Одним из ключевых элементов, необходимых для повышения эффективности использования бюджетных средств и эффективности управления муниципальными финансами, является организация и осуществление финансового менеджмента и внутреннего финансового аудита.</w:t>
      </w:r>
    </w:p>
    <w:p w:rsidR="00E6479C" w:rsidRPr="007C5670" w:rsidRDefault="00E6479C">
      <w:pPr>
        <w:spacing w:after="0" w:line="240" w:lineRule="auto"/>
        <w:ind w:firstLine="567"/>
        <w:jc w:val="both"/>
      </w:pPr>
    </w:p>
    <w:p w:rsidR="00B46511" w:rsidRPr="007C5670" w:rsidRDefault="00B46511" w:rsidP="007C5670">
      <w:pPr>
        <w:tabs>
          <w:tab w:val="left" w:pos="720"/>
        </w:tabs>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4.</w:t>
      </w:r>
      <w:r w:rsidRPr="007C5670">
        <w:rPr>
          <w:rFonts w:ascii="Times New Roman" w:eastAsia="Times New Roman" w:hAnsi="Times New Roman" w:cs="Times New Roman"/>
          <w:b/>
          <w:sz w:val="28"/>
          <w:szCs w:val="28"/>
        </w:rPr>
        <w:t xml:space="preserve"> Основные з</w:t>
      </w:r>
      <w:r w:rsidR="00166F30">
        <w:rPr>
          <w:rFonts w:ascii="Times New Roman" w:eastAsia="Times New Roman" w:hAnsi="Times New Roman" w:cs="Times New Roman"/>
          <w:b/>
          <w:sz w:val="28"/>
          <w:szCs w:val="28"/>
        </w:rPr>
        <w:t>адачи налоговой политики на 2022</w:t>
      </w:r>
      <w:r w:rsidRPr="007C5670">
        <w:rPr>
          <w:rFonts w:ascii="Times New Roman" w:eastAsia="Times New Roman" w:hAnsi="Times New Roman" w:cs="Times New Roman"/>
          <w:b/>
          <w:sz w:val="28"/>
          <w:szCs w:val="28"/>
        </w:rPr>
        <w:t xml:space="preserve"> год и плановый период 202</w:t>
      </w:r>
      <w:r w:rsidR="00166F30">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и 202</w:t>
      </w:r>
      <w:r w:rsidR="00166F30">
        <w:rPr>
          <w:rFonts w:ascii="Times New Roman" w:eastAsia="Times New Roman" w:hAnsi="Times New Roman" w:cs="Times New Roman"/>
          <w:b/>
          <w:sz w:val="28"/>
          <w:szCs w:val="28"/>
        </w:rPr>
        <w:t>4</w:t>
      </w:r>
      <w:r w:rsidRPr="007C5670">
        <w:rPr>
          <w:rFonts w:ascii="Times New Roman" w:eastAsia="Times New Roman" w:hAnsi="Times New Roman" w:cs="Times New Roman"/>
          <w:b/>
          <w:sz w:val="28"/>
          <w:szCs w:val="28"/>
        </w:rPr>
        <w:t xml:space="preserve"> годов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1.Первоочередные задачи налоговой политики в области доходов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Для достижения поставленной цели основными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по увеличению поступлений доходов и сокращению задолженности по обязательным платежам в бюджет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-укрепление доходной базы бюджета сельского поселения за счет мобилизации доходных источников, в том числе местных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работы по снижению неформальной занятости, легализации заработной платы и противодействию уклонению от уплаты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постоянного анализа предоставляемых льгот и оценка их социальной и бюджетной эффективности;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-улучшение финансово-экономического состояния муниципальных унитарных предприятий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-привлечение инвесторов на территорию муниципального образования и организация новых рабочих мест.</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2. Первоочередные задачи налоговой политики в области расходов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Первоочередными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-минимизация рисков несбалансированности при бюджетном планировании;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-эффективное планирование направлений использования бюджетных средств;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-работа по совершенствованию системы оплаты труда работников муниципальных учреждений в целях дальнейшего роста заработной платы за счет внутренних ресурсов, полученных в результате оптимизации структур;</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-поддержка деятельности в области культуры и спорта;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 по переселению граждан из аварийного жилищного фонда;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развития транспортной инфраструктуры сельского поселения, включая приведение в нормативное состояние автомобильных дорог;</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-благоустройство территории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жильем молодых семей, нуждающихся в улучшении жилищных условий;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7C5670" w:rsidRPr="007C5670" w:rsidRDefault="00B46511" w:rsidP="007C5670">
      <w:pPr>
        <w:spacing w:after="0"/>
        <w:ind w:firstLine="36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 xml:space="preserve">С целью обеспечения дополнительных доходов требуется принятие мер по взысканию недоимки по платежам, подлежащим зачислению в бюджет </w:t>
      </w:r>
      <w:r w:rsidR="007C5670" w:rsidRPr="007C5670">
        <w:rPr>
          <w:rFonts w:ascii="Times New Roman" w:eastAsia="Times New Roman" w:hAnsi="Times New Roman" w:cs="Times New Roman"/>
          <w:sz w:val="28"/>
          <w:szCs w:val="28"/>
        </w:rPr>
        <w:t>поселения</w:t>
      </w:r>
      <w:r w:rsidRPr="007C5670">
        <w:rPr>
          <w:rFonts w:ascii="Times New Roman" w:eastAsia="Times New Roman" w:hAnsi="Times New Roman" w:cs="Times New Roman"/>
          <w:sz w:val="28"/>
          <w:szCs w:val="28"/>
        </w:rPr>
        <w:t>,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7C5670" w:rsidRPr="007C5670" w:rsidRDefault="007C5670" w:rsidP="007C5670">
      <w:pPr>
        <w:spacing w:after="0"/>
        <w:ind w:firstLine="360"/>
        <w:jc w:val="both"/>
        <w:rPr>
          <w:rFonts w:ascii="Times New Roman" w:eastAsia="Times New Roman" w:hAnsi="Times New Roman" w:cs="Times New Roman"/>
          <w:sz w:val="28"/>
          <w:szCs w:val="28"/>
        </w:rPr>
      </w:pPr>
    </w:p>
    <w:p w:rsidR="00B46511" w:rsidRPr="007C5670" w:rsidRDefault="00B46511" w:rsidP="007C5670">
      <w:pPr>
        <w:spacing w:after="0"/>
        <w:ind w:firstLine="36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5.Основные напра</w:t>
      </w:r>
      <w:r w:rsidR="00166F30">
        <w:rPr>
          <w:rFonts w:ascii="Times New Roman" w:eastAsia="Times New Roman" w:hAnsi="Times New Roman" w:cs="Arial"/>
          <w:b/>
          <w:sz w:val="28"/>
          <w:szCs w:val="28"/>
        </w:rPr>
        <w:t>вления налоговой политики в 2022</w:t>
      </w:r>
      <w:r w:rsidRPr="007C5670">
        <w:rPr>
          <w:rFonts w:ascii="Times New Roman" w:eastAsia="Times New Roman" w:hAnsi="Times New Roman" w:cs="Arial"/>
          <w:b/>
          <w:sz w:val="28"/>
          <w:szCs w:val="28"/>
        </w:rPr>
        <w:t xml:space="preserve"> году</w:t>
      </w:r>
      <w:r w:rsidR="007C5670" w:rsidRPr="007C5670">
        <w:rPr>
          <w:rFonts w:ascii="Times New Roman" w:eastAsia="Times New Roman" w:hAnsi="Times New Roman" w:cs="Times New Roman"/>
          <w:b/>
          <w:sz w:val="28"/>
          <w:szCs w:val="28"/>
        </w:rPr>
        <w:t xml:space="preserve"> и плановом периоде 202</w:t>
      </w:r>
      <w:r w:rsidR="00166F30">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и 202</w:t>
      </w:r>
      <w:r w:rsidR="00166F30">
        <w:rPr>
          <w:rFonts w:ascii="Times New Roman" w:eastAsia="Times New Roman" w:hAnsi="Times New Roman" w:cs="Times New Roman"/>
          <w:b/>
          <w:sz w:val="28"/>
          <w:szCs w:val="28"/>
        </w:rPr>
        <w:t>4</w:t>
      </w:r>
      <w:r w:rsidRPr="007C5670">
        <w:rPr>
          <w:rFonts w:ascii="Times New Roman" w:eastAsia="Times New Roman" w:hAnsi="Times New Roman" w:cs="Times New Roman"/>
          <w:b/>
          <w:sz w:val="28"/>
          <w:szCs w:val="28"/>
        </w:rPr>
        <w:t xml:space="preserve"> годов</w:t>
      </w:r>
    </w:p>
    <w:p w:rsidR="00B46511" w:rsidRPr="007C5670" w:rsidRDefault="00B46511" w:rsidP="00B46511">
      <w:pPr>
        <w:spacing w:after="0"/>
        <w:ind w:firstLine="360"/>
        <w:rPr>
          <w:rFonts w:ascii="Times New Roman" w:eastAsia="Times New Roman" w:hAnsi="Times New Roman" w:cs="Times New Roman"/>
          <w:b/>
          <w:sz w:val="28"/>
          <w:szCs w:val="28"/>
        </w:rPr>
      </w:pP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Arial"/>
          <w:sz w:val="28"/>
          <w:szCs w:val="28"/>
        </w:rPr>
        <w:t>Налоговая политика муниципального образования Чкаловское сельское поселение Нижнегорског</w:t>
      </w:r>
      <w:r w:rsidR="007C5670" w:rsidRPr="007C5670">
        <w:rPr>
          <w:rFonts w:ascii="Times New Roman" w:eastAsia="Times New Roman" w:hAnsi="Times New Roman" w:cs="Arial"/>
          <w:sz w:val="28"/>
          <w:szCs w:val="28"/>
        </w:rPr>
        <w:t>о района Республики Крым на 202</w:t>
      </w:r>
      <w:r w:rsidR="00166F30">
        <w:rPr>
          <w:rFonts w:ascii="Times New Roman" w:eastAsia="Times New Roman" w:hAnsi="Times New Roman" w:cs="Arial"/>
          <w:sz w:val="28"/>
          <w:szCs w:val="28"/>
        </w:rPr>
        <w:t>2</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b/>
          <w:sz w:val="28"/>
          <w:szCs w:val="28"/>
        </w:rPr>
        <w:t xml:space="preserve"> </w:t>
      </w:r>
      <w:r w:rsidRPr="007C5670">
        <w:rPr>
          <w:rFonts w:ascii="Times New Roman" w:eastAsia="Times New Roman" w:hAnsi="Times New Roman" w:cs="Times New Roman"/>
          <w:sz w:val="28"/>
          <w:szCs w:val="28"/>
        </w:rPr>
        <w:t>и плановый период 202</w:t>
      </w:r>
      <w:r w:rsidR="00166F30">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и 202</w:t>
      </w:r>
      <w:r w:rsidR="00166F30">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определена с учетом Основных направлений налоговой политики Российской Федерации </w:t>
      </w:r>
      <w:r w:rsidR="00166F30">
        <w:rPr>
          <w:rFonts w:ascii="Times New Roman" w:hAnsi="Times New Roman"/>
          <w:bCs/>
          <w:color w:val="000000"/>
          <w:sz w:val="28"/>
          <w:szCs w:val="28"/>
        </w:rPr>
        <w:t xml:space="preserve">на 2022 год и на плановый период 2023 и 2024 годов </w:t>
      </w:r>
      <w:r w:rsidRPr="007C5670">
        <w:rPr>
          <w:rFonts w:ascii="Times New Roman" w:eastAsia="Times New Roman" w:hAnsi="Times New Roman" w:cs="Arial"/>
          <w:sz w:val="28"/>
          <w:szCs w:val="28"/>
        </w:rPr>
        <w:t xml:space="preserve">и Республики Крым </w:t>
      </w:r>
      <w:r w:rsidR="00166F30">
        <w:rPr>
          <w:rFonts w:ascii="Times New Roman" w:hAnsi="Times New Roman"/>
          <w:bCs/>
          <w:color w:val="000000"/>
          <w:sz w:val="28"/>
          <w:szCs w:val="28"/>
        </w:rPr>
        <w:t>на 2022 год и на плановый период 2023 и 2024 годов</w:t>
      </w:r>
      <w:r w:rsidRPr="007C5670">
        <w:rPr>
          <w:rFonts w:ascii="Times New Roman" w:eastAsia="Times New Roman" w:hAnsi="Times New Roman" w:cs="Times New Roman"/>
          <w:sz w:val="28"/>
          <w:szCs w:val="28"/>
        </w:rPr>
        <w:t>.</w:t>
      </w:r>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В 202</w:t>
      </w:r>
      <w:r w:rsidR="00166F30">
        <w:rPr>
          <w:rFonts w:ascii="Times New Roman" w:eastAsia="Times New Roman" w:hAnsi="Times New Roman" w:cs="Times New Roman"/>
          <w:sz w:val="28"/>
          <w:szCs w:val="28"/>
        </w:rPr>
        <w:t>2</w:t>
      </w:r>
      <w:r w:rsidRPr="007C5670">
        <w:rPr>
          <w:rFonts w:ascii="Times New Roman" w:eastAsia="Times New Roman" w:hAnsi="Times New Roman" w:cs="Times New Roman"/>
          <w:sz w:val="28"/>
          <w:szCs w:val="28"/>
        </w:rPr>
        <w:t xml:space="preserve"> году и плановом периоде 202</w:t>
      </w:r>
      <w:r w:rsidR="00166F30">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и 202</w:t>
      </w:r>
      <w:r w:rsidR="00166F30">
        <w:rPr>
          <w:rFonts w:ascii="Times New Roman" w:eastAsia="Times New Roman" w:hAnsi="Times New Roman" w:cs="Times New Roman"/>
          <w:sz w:val="28"/>
          <w:szCs w:val="28"/>
        </w:rPr>
        <w:t>4</w:t>
      </w:r>
      <w:r w:rsidRPr="007C5670">
        <w:rPr>
          <w:rFonts w:ascii="Times New Roman" w:eastAsia="Times New Roman" w:hAnsi="Times New Roman" w:cs="Times New Roman"/>
          <w:sz w:val="28"/>
          <w:szCs w:val="28"/>
        </w:rPr>
        <w:t xml:space="preserve"> годов будет продолжена работа администрации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Администрации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рамках проведения мероприятий по наращиванию налогового потенциала необходимо продолжить:</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Республики Крым. </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Приоритетным направлением деятельности администрации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202</w:t>
      </w:r>
      <w:r w:rsidR="00166F30">
        <w:rPr>
          <w:rFonts w:ascii="Times New Roman" w:eastAsia="Times New Roman" w:hAnsi="Times New Roman" w:cs="Times New Roman"/>
          <w:sz w:val="28"/>
          <w:szCs w:val="28"/>
        </w:rPr>
        <w:t>2 году и плановом периоде 2023</w:t>
      </w:r>
      <w:r w:rsidRPr="007C5670">
        <w:rPr>
          <w:rFonts w:ascii="Times New Roman" w:eastAsia="Times New Roman" w:hAnsi="Times New Roman" w:cs="Times New Roman"/>
          <w:sz w:val="28"/>
          <w:szCs w:val="28"/>
        </w:rPr>
        <w:t xml:space="preserve"> и </w:t>
      </w:r>
      <w:r w:rsidR="00166F30">
        <w:rPr>
          <w:rFonts w:ascii="Times New Roman" w:eastAsia="Times New Roman" w:hAnsi="Times New Roman" w:cs="Times New Roman"/>
          <w:sz w:val="28"/>
          <w:szCs w:val="28"/>
        </w:rPr>
        <w:t>2024</w:t>
      </w:r>
      <w:r w:rsidRPr="007C5670">
        <w:rPr>
          <w:rFonts w:ascii="Times New Roman" w:eastAsia="Times New Roman" w:hAnsi="Times New Roman" w:cs="Times New Roman"/>
          <w:sz w:val="28"/>
          <w:szCs w:val="28"/>
        </w:rPr>
        <w:t xml:space="preserve"> 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B46511" w:rsidRPr="00B46511" w:rsidRDefault="00B46511" w:rsidP="00B46511">
      <w:pPr>
        <w:ind w:firstLine="720"/>
        <w:jc w:val="both"/>
        <w:rPr>
          <w:rFonts w:ascii="Times New Roman" w:eastAsia="Times New Roman" w:hAnsi="Times New Roman" w:cs="Times New Roman"/>
          <w:b/>
          <w:bCs/>
          <w:sz w:val="28"/>
          <w:szCs w:val="28"/>
        </w:rPr>
      </w:pPr>
      <w:r w:rsidRPr="007C5670">
        <w:rPr>
          <w:rFonts w:ascii="Times New Roman" w:eastAsia="Times New Roman" w:hAnsi="Times New Roman" w:cs="Times New Roman"/>
          <w:sz w:val="28"/>
          <w:szCs w:val="28"/>
        </w:rPr>
        <w:t xml:space="preserve">Все вышеперечисленные меры, проводимые в рамках реализации налоговой политики, должны обеспечить поддержание сбалансированности бюджета </w:t>
      </w:r>
      <w:r w:rsidR="007C5670" w:rsidRPr="007C5670">
        <w:rPr>
          <w:rFonts w:ascii="Times New Roman" w:eastAsia="Times New Roman" w:hAnsi="Times New Roman" w:cs="Times New Roman"/>
          <w:sz w:val="28"/>
          <w:szCs w:val="28"/>
        </w:rPr>
        <w:t>Чкаловского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E6479C" w:rsidRDefault="00E6479C">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E6479C">
      <w:pPr>
        <w:widowControl w:val="0"/>
        <w:spacing w:after="1260" w:line="322" w:lineRule="exact"/>
        <w:ind w:firstLine="782"/>
        <w:contextualSpacing/>
        <w:jc w:val="both"/>
      </w:pPr>
    </w:p>
    <w:sectPr w:rsidR="00E6479C">
      <w:pgSz w:w="11906" w:h="16838"/>
      <w:pgMar w:top="993" w:right="850" w:bottom="1135"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EF"/>
    <w:multiLevelType w:val="multilevel"/>
    <w:tmpl w:val="75C0DA4C"/>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8"/>
        <w:szCs w:val="28"/>
        <w:u w:val="none"/>
      </w:rPr>
    </w:lvl>
  </w:abstractNum>
  <w:abstractNum w:abstractNumId="1">
    <w:nsid w:val="1CA6319F"/>
    <w:multiLevelType w:val="multilevel"/>
    <w:tmpl w:val="C38A2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2D4AA6"/>
    <w:multiLevelType w:val="multilevel"/>
    <w:tmpl w:val="1212B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C"/>
    <w:rsid w:val="000C4350"/>
    <w:rsid w:val="00166F30"/>
    <w:rsid w:val="00243931"/>
    <w:rsid w:val="0035285B"/>
    <w:rsid w:val="006B3135"/>
    <w:rsid w:val="007C5670"/>
    <w:rsid w:val="0093496D"/>
    <w:rsid w:val="009B47C3"/>
    <w:rsid w:val="00A16771"/>
    <w:rsid w:val="00B46511"/>
    <w:rsid w:val="00C948CE"/>
    <w:rsid w:val="00DE475E"/>
    <w:rsid w:val="00E50DF1"/>
    <w:rsid w:val="00E647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1095;&#1082;&#1072;&#1083;&#1086;&#1074;&#1089;&#1082;&#1086;&#1077;.&#1088;&#1092;/postanovleniya-administratsi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CE79-FF67-4E71-941C-E255DC7E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4660</Words>
  <Characters>26566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Эльзара</dc:creator>
  <cp:lastModifiedBy>Admin</cp:lastModifiedBy>
  <cp:revision>2</cp:revision>
  <cp:lastPrinted>2020-10-19T14:44:00Z</cp:lastPrinted>
  <dcterms:created xsi:type="dcterms:W3CDTF">2021-09-22T07:53:00Z</dcterms:created>
  <dcterms:modified xsi:type="dcterms:W3CDTF">2021-09-22T07:53:00Z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