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9B617D" wp14:editId="66F7DE9C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 w:rsidR="003904C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138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3904C1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13.11</w:t>
      </w:r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.2023г.                                                                                                     </w:t>
      </w:r>
      <w:proofErr w:type="spell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P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Республики Крым 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</w:p>
    <w:p w:rsidR="00DD7874" w:rsidRPr="004074A2" w:rsidRDefault="00DD7874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01.06.2023 №55-Б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«Об общих принципах организации местного самоуправления в Российской Федерации» от 6 октября 2003 г. N 131-ФЗ, ч.1 статьи 179 Бюджетного кодекса Российской Федерации, в соответствии с Законом Республики Крым от 21.08.2014 №54-ЗРК «Об основах местного самоуправления в Республике Крым», </w:t>
      </w:r>
      <w:r w:rsidR="00DD7874">
        <w:rPr>
          <w:rFonts w:ascii="Times New Roman" w:eastAsia="Calibri" w:hAnsi="Times New Roman" w:cs="Times New Roman"/>
          <w:sz w:val="28"/>
          <w:szCs w:val="28"/>
        </w:rPr>
        <w:t>у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твержденного распоряжением Совета министров Республики Крым от 30.05.2023 года №846-р,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распоряжением Совета министров Республики Крым</w:t>
      </w:r>
      <w:proofErr w:type="gramEnd"/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D7874">
        <w:rPr>
          <w:rFonts w:ascii="Times New Roman" w:eastAsia="Calibri" w:hAnsi="Times New Roman" w:cs="Times New Roman"/>
          <w:sz w:val="28"/>
          <w:szCs w:val="28"/>
        </w:rPr>
        <w:t>09.06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.2023 года №</w:t>
      </w:r>
      <w:r w:rsidR="00DD7874">
        <w:rPr>
          <w:rFonts w:ascii="Times New Roman" w:eastAsia="Calibri" w:hAnsi="Times New Roman" w:cs="Times New Roman"/>
          <w:sz w:val="28"/>
          <w:szCs w:val="28"/>
        </w:rPr>
        <w:t>938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-р,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Чкаловского сельского поселение Нижнегорского района Республики Крым, администрация Чкаловского сельского поселения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1.</w:t>
      </w:r>
      <w:r w:rsidRPr="004074A2">
        <w:rPr>
          <w:rFonts w:ascii="Times New Roman" w:eastAsia="Calibri" w:hAnsi="Times New Roman" w:cs="Times New Roman"/>
          <w:sz w:val="28"/>
          <w:szCs w:val="28"/>
        </w:rPr>
        <w:tab/>
      </w:r>
      <w:r w:rsidR="00DD7874" w:rsidRPr="00DD7874"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01.06.2023 №55-Б, изложить </w:t>
      </w:r>
      <w:r w:rsidR="00655E6F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1.1.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  <w:t>В Приложении к постановлению в таблице, в графе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</w:r>
      <w:r w:rsidRPr="00655E6F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финансирования»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-2023 году составляет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904C1">
        <w:rPr>
          <w:rFonts w:ascii="Times New Roman" w:eastAsia="Calibri" w:hAnsi="Times New Roman" w:cs="Times New Roman"/>
          <w:sz w:val="28"/>
          <w:szCs w:val="28"/>
        </w:rPr>
        <w:t> 960 139,04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</w:t>
      </w:r>
      <w:r w:rsidR="005E2C46">
        <w:rPr>
          <w:rFonts w:ascii="Times New Roman" w:eastAsia="Calibri" w:hAnsi="Times New Roman" w:cs="Times New Roman"/>
          <w:sz w:val="28"/>
          <w:szCs w:val="28"/>
        </w:rPr>
        <w:t> 700 928,37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-за счет средств бюджета МО Чкаловское сельское поселение Нижнегорского района Республики Крым </w:t>
      </w:r>
      <w:r w:rsidR="003904C1">
        <w:rPr>
          <w:rFonts w:ascii="Times New Roman" w:eastAsia="Calibri" w:hAnsi="Times New Roman" w:cs="Times New Roman"/>
          <w:sz w:val="28"/>
          <w:szCs w:val="28"/>
        </w:rPr>
        <w:t xml:space="preserve"> 197 210,67</w:t>
      </w:r>
      <w:r w:rsidRPr="00655E6F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lastRenderedPageBreak/>
        <w:t>-2024 году составляет 0,00 рублей;</w:t>
      </w:r>
    </w:p>
    <w:p w:rsidR="00655E6F" w:rsidRPr="004074A2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Раздел 5</w:t>
      </w:r>
      <w:r w:rsidRPr="005E2C46">
        <w:t xml:space="preserve"> </w:t>
      </w:r>
      <w:r w:rsidRPr="005E2C46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муниципальной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», изложить в новой редакции: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E2C46">
        <w:rPr>
          <w:rFonts w:ascii="Times New Roman" w:eastAsia="Calibri" w:hAnsi="Times New Roman" w:cs="Times New Roman"/>
          <w:sz w:val="28"/>
          <w:szCs w:val="28"/>
        </w:rPr>
        <w:t>5.Объём финансового обеспечения муниципальной программы и источники финансирования</w:t>
      </w:r>
      <w:r w:rsidRPr="005E2C46">
        <w:rPr>
          <w:rFonts w:ascii="Times New Roman" w:eastAsia="Calibri" w:hAnsi="Times New Roman" w:cs="Times New Roman"/>
          <w:sz w:val="28"/>
          <w:szCs w:val="28"/>
        </w:rPr>
        <w:tab/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   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муниципального образования Чкаловское сельское поселение Нижнегорского района Республики Крым на соответствующий финансовый год и на плановый период. 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4C1" w:rsidRPr="003904C1" w:rsidRDefault="003904C1" w:rsidP="00390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04C1">
        <w:rPr>
          <w:rFonts w:ascii="Times New Roman" w:eastAsia="Calibri" w:hAnsi="Times New Roman" w:cs="Times New Roman"/>
          <w:sz w:val="28"/>
          <w:szCs w:val="28"/>
        </w:rPr>
        <w:t>2023 году составляет  3 960 139,04 рублей, в том числе:</w:t>
      </w:r>
    </w:p>
    <w:p w:rsidR="003904C1" w:rsidRPr="003904C1" w:rsidRDefault="003904C1" w:rsidP="00390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C1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3 700 928,37 рублей;</w:t>
      </w:r>
    </w:p>
    <w:p w:rsidR="003904C1" w:rsidRPr="003904C1" w:rsidRDefault="003904C1" w:rsidP="00390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C1">
        <w:rPr>
          <w:rFonts w:ascii="Times New Roman" w:eastAsia="Calibri" w:hAnsi="Times New Roman" w:cs="Times New Roman"/>
          <w:sz w:val="28"/>
          <w:szCs w:val="28"/>
        </w:rPr>
        <w:t>-за счет средств бюджета МО Чкаловское сельское поселение Нижнегорского района Республики Крым  197 210,67рублей;</w:t>
      </w:r>
    </w:p>
    <w:p w:rsidR="005E2C46" w:rsidRDefault="003904C1" w:rsidP="00390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C1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рублей;</w:t>
      </w:r>
    </w:p>
    <w:p w:rsidR="003904C1" w:rsidRPr="005E2C46" w:rsidRDefault="003904C1" w:rsidP="00390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-2024 году составляет 0,00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DD7874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2.</w:t>
      </w:r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  <w:r w:rsidR="00DD7874" w:rsidRPr="00DD787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D7874" w:rsidRDefault="00DD7874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Default="00DD7874" w:rsidP="00DD78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3.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</w:t>
      </w:r>
    </w:p>
    <w:p w:rsidR="00DD7874" w:rsidRDefault="00DD7874" w:rsidP="00DD7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98D" w:rsidRPr="007B4AC8" w:rsidRDefault="00DD7874" w:rsidP="00DD787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4074A2">
        <w:rPr>
          <w:rFonts w:ascii="Times New Roman" w:hAnsi="Times New Roman"/>
          <w:sz w:val="28"/>
          <w:szCs w:val="28"/>
        </w:rPr>
        <w:t>.</w:t>
      </w:r>
      <w:proofErr w:type="gramStart"/>
      <w:r w:rsidR="00DB598D"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598D"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074A2">
        <w:rPr>
          <w:rFonts w:ascii="Times New Roman" w:hAnsi="Times New Roman"/>
          <w:sz w:val="28"/>
          <w:szCs w:val="28"/>
        </w:rPr>
        <w:t>постановления</w:t>
      </w:r>
      <w:r w:rsidR="00DB598D"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74A2" w:rsidRDefault="004074A2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5E2C46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sectPr w:rsidR="005E2C46" w:rsidSect="005E2C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6E1AC1" w:rsidRPr="00F274A3" w:rsidRDefault="005E2C46" w:rsidP="005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502041" w:rsidRPr="00F2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6E1AC1" w:rsidRPr="00F274A3">
        <w:rPr>
          <w:rFonts w:ascii="Times New Roman" w:hAnsi="Times New Roman"/>
          <w:color w:val="000000"/>
          <w:sz w:val="24"/>
          <w:szCs w:val="24"/>
        </w:rPr>
        <w:t xml:space="preserve">Приложение №2 </w:t>
      </w:r>
    </w:p>
    <w:p w:rsidR="006E1AC1" w:rsidRPr="00861447" w:rsidRDefault="006E1AC1" w:rsidP="00545F1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F274A3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545F16" w:rsidRPr="00F274A3">
        <w:rPr>
          <w:rFonts w:ascii="Times New Roman" w:hAnsi="Times New Roman"/>
          <w:sz w:val="24"/>
          <w:szCs w:val="24"/>
        </w:rPr>
        <w:t>«Текущий ремонт наружного освещения</w:t>
      </w:r>
      <w:r w:rsidR="00545F16" w:rsidRPr="00861447">
        <w:rPr>
          <w:rFonts w:ascii="Times New Roman" w:hAnsi="Times New Roman"/>
          <w:sz w:val="24"/>
          <w:szCs w:val="24"/>
        </w:rPr>
        <w:t xml:space="preserve"> расположенного на территориях населенных </w:t>
      </w:r>
      <w:proofErr w:type="gramStart"/>
      <w:r w:rsidR="00545F16"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="00545F16"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146BF1" w:rsidRPr="00861447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Pr="00861447" w:rsidRDefault="00545F16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53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928"/>
        <w:gridCol w:w="3402"/>
        <w:gridCol w:w="3119"/>
        <w:gridCol w:w="1559"/>
        <w:gridCol w:w="1133"/>
        <w:gridCol w:w="1379"/>
      </w:tblGrid>
      <w:tr w:rsidR="00502041" w:rsidRPr="00502041" w:rsidTr="0086189C">
        <w:trPr>
          <w:trHeight w:val="825"/>
        </w:trPr>
        <w:tc>
          <w:tcPr>
            <w:tcW w:w="1843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86189C" w:rsidP="0086189C">
            <w:pPr>
              <w:widowControl w:val="0"/>
              <w:autoSpaceDE w:val="0"/>
              <w:autoSpaceDN w:val="0"/>
              <w:spacing w:before="182" w:after="0" w:line="240" w:lineRule="auto"/>
              <w:ind w:left="9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9" w:right="452" w:hanging="159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after="0" w:line="237" w:lineRule="auto"/>
              <w:ind w:left="49" w:right="170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рограммы,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Источник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  <w:w w:val="85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(наименования</w:t>
            </w:r>
            <w:proofErr w:type="gramEnd"/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источников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Оценка расходов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 xml:space="preserve">по годам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86189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="0086189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="0086189C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="0086189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02041" w:rsidRPr="00502041" w:rsidTr="00F20D71">
        <w:trPr>
          <w:trHeight w:val="407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2023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2024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2025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F20D71" w:rsidRPr="00502041" w:rsidTr="00F20D71">
        <w:trPr>
          <w:trHeight w:val="504"/>
        </w:trPr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86189C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рограмма</w:t>
            </w:r>
          </w:p>
        </w:tc>
        <w:tc>
          <w:tcPr>
            <w:tcW w:w="2928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Чкаловского сельского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Нижнегорского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района</w:t>
            </w:r>
            <w:r w:rsidRPr="0050204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447" w:rsidRDefault="00F20D71" w:rsidP="0050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50204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spacing w:val="-1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5E2C46" w:rsidP="003904C1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3904C1">
              <w:rPr>
                <w:rFonts w:ascii="Times New Roman" w:eastAsia="Times New Roman" w:hAnsi="Times New Roman" w:cs="Times New Roman"/>
                <w:b/>
              </w:rPr>
              <w:t> 960,13904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3904C1" w:rsidP="00F20D71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197,21067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5E2C46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3 700,92837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</w:t>
            </w:r>
            <w:r w:rsidRPr="00F274A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277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 w:hanging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89C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6189C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1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245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20D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Мероприятие 2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</w:t>
            </w: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бюджетирования в Чкаловском сельском поселении Нижнегорского района Республики Крым за счет средств бюджета муниципального образования 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 3</w:t>
            </w:r>
          </w:p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F20D71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</w:t>
            </w:r>
            <w:r w:rsidRPr="00F20D71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F20D71">
              <w:rPr>
                <w:rFonts w:ascii="Times New Roman" w:eastAsia="Times New Roman" w:hAnsi="Times New Roman" w:cs="Times New Roman"/>
                <w:i/>
              </w:rPr>
              <w:t>4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4A3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20D71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5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3707BD" w:rsidP="003904C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904C1">
              <w:rPr>
                <w:rFonts w:ascii="Times New Roman" w:eastAsia="Times New Roman" w:hAnsi="Times New Roman" w:cs="Times New Roman"/>
                <w:b/>
              </w:rPr>
              <w:t> 962,37087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3904C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147,21067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E2C46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2C46">
              <w:rPr>
                <w:rFonts w:ascii="Times New Roman" w:eastAsia="Times New Roman" w:hAnsi="Times New Roman" w:cs="Times New Roman"/>
              </w:rPr>
              <w:t> 815,16020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02041" w:rsidRPr="00502041" w:rsidRDefault="00502041" w:rsidP="00502041">
      <w:pPr>
        <w:widowControl w:val="0"/>
        <w:autoSpaceDE w:val="0"/>
        <w:autoSpaceDN w:val="0"/>
        <w:spacing w:before="93" w:after="0" w:line="237" w:lineRule="auto"/>
        <w:ind w:left="284" w:right="1355"/>
        <w:rPr>
          <w:rFonts w:ascii="Times New Roman" w:eastAsia="Times New Roman" w:hAnsi="Times New Roman" w:cs="Times New Roman"/>
          <w:sz w:val="24"/>
          <w:szCs w:val="24"/>
        </w:rPr>
      </w:pPr>
      <w:r w:rsidRPr="00502041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законодательством</w:t>
      </w:r>
      <w:r w:rsidRPr="005020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02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F35B17" w:rsidRPr="00F35B17" w:rsidRDefault="005E25C8" w:rsidP="003707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br w:type="page"/>
      </w:r>
    </w:p>
    <w:p w:rsidR="005E25C8" w:rsidRPr="00751AC0" w:rsidRDefault="005E25C8" w:rsidP="006E1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25C8" w:rsidRPr="00751AC0" w:rsidSect="005E2C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C177B"/>
    <w:multiLevelType w:val="hybridMultilevel"/>
    <w:tmpl w:val="10C80C72"/>
    <w:lvl w:ilvl="0" w:tplc="D14CD1D2">
      <w:numFmt w:val="bullet"/>
      <w:lvlText w:val="-"/>
      <w:lvlJc w:val="left"/>
      <w:pPr>
        <w:ind w:left="23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A7460">
      <w:numFmt w:val="bullet"/>
      <w:lvlText w:val="•"/>
      <w:lvlJc w:val="left"/>
      <w:pPr>
        <w:ind w:left="1270" w:hanging="318"/>
      </w:pPr>
      <w:rPr>
        <w:rFonts w:hint="default"/>
        <w:lang w:val="ru-RU" w:eastAsia="en-US" w:bidi="ar-SA"/>
      </w:rPr>
    </w:lvl>
    <w:lvl w:ilvl="2" w:tplc="F71C8C4E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2B747804">
      <w:numFmt w:val="bullet"/>
      <w:lvlText w:val="•"/>
      <w:lvlJc w:val="left"/>
      <w:pPr>
        <w:ind w:left="3331" w:hanging="318"/>
      </w:pPr>
      <w:rPr>
        <w:rFonts w:hint="default"/>
        <w:lang w:val="ru-RU" w:eastAsia="en-US" w:bidi="ar-SA"/>
      </w:rPr>
    </w:lvl>
    <w:lvl w:ilvl="4" w:tplc="CD527CF2">
      <w:numFmt w:val="bullet"/>
      <w:lvlText w:val="•"/>
      <w:lvlJc w:val="left"/>
      <w:pPr>
        <w:ind w:left="4361" w:hanging="318"/>
      </w:pPr>
      <w:rPr>
        <w:rFonts w:hint="default"/>
        <w:lang w:val="ru-RU" w:eastAsia="en-US" w:bidi="ar-SA"/>
      </w:rPr>
    </w:lvl>
    <w:lvl w:ilvl="5" w:tplc="B24A6984">
      <w:numFmt w:val="bullet"/>
      <w:lvlText w:val="•"/>
      <w:lvlJc w:val="left"/>
      <w:pPr>
        <w:ind w:left="5392" w:hanging="318"/>
      </w:pPr>
      <w:rPr>
        <w:rFonts w:hint="default"/>
        <w:lang w:val="ru-RU" w:eastAsia="en-US" w:bidi="ar-SA"/>
      </w:rPr>
    </w:lvl>
    <w:lvl w:ilvl="6" w:tplc="8862B692">
      <w:numFmt w:val="bullet"/>
      <w:lvlText w:val="•"/>
      <w:lvlJc w:val="left"/>
      <w:pPr>
        <w:ind w:left="6422" w:hanging="318"/>
      </w:pPr>
      <w:rPr>
        <w:rFonts w:hint="default"/>
        <w:lang w:val="ru-RU" w:eastAsia="en-US" w:bidi="ar-SA"/>
      </w:rPr>
    </w:lvl>
    <w:lvl w:ilvl="7" w:tplc="9C480324">
      <w:numFmt w:val="bullet"/>
      <w:lvlText w:val="•"/>
      <w:lvlJc w:val="left"/>
      <w:pPr>
        <w:ind w:left="7452" w:hanging="318"/>
      </w:pPr>
      <w:rPr>
        <w:rFonts w:hint="default"/>
        <w:lang w:val="ru-RU" w:eastAsia="en-US" w:bidi="ar-SA"/>
      </w:rPr>
    </w:lvl>
    <w:lvl w:ilvl="8" w:tplc="B768ACA0">
      <w:numFmt w:val="bullet"/>
      <w:lvlText w:val="•"/>
      <w:lvlJc w:val="left"/>
      <w:pPr>
        <w:ind w:left="8483" w:hanging="318"/>
      </w:pPr>
      <w:rPr>
        <w:rFonts w:hint="default"/>
        <w:lang w:val="ru-RU" w:eastAsia="en-US" w:bidi="ar-SA"/>
      </w:rPr>
    </w:lvl>
  </w:abstractNum>
  <w:abstractNum w:abstractNumId="3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44160"/>
    <w:rsid w:val="000723BE"/>
    <w:rsid w:val="00131F53"/>
    <w:rsid w:val="00135391"/>
    <w:rsid w:val="00146BF1"/>
    <w:rsid w:val="001603C8"/>
    <w:rsid w:val="00175826"/>
    <w:rsid w:val="00257F2E"/>
    <w:rsid w:val="00261328"/>
    <w:rsid w:val="002869F0"/>
    <w:rsid w:val="002D3F95"/>
    <w:rsid w:val="00343F70"/>
    <w:rsid w:val="00356D8A"/>
    <w:rsid w:val="003707BD"/>
    <w:rsid w:val="003904C1"/>
    <w:rsid w:val="004074A2"/>
    <w:rsid w:val="0043426D"/>
    <w:rsid w:val="00502041"/>
    <w:rsid w:val="00545F16"/>
    <w:rsid w:val="005B6738"/>
    <w:rsid w:val="005C322A"/>
    <w:rsid w:val="005D42F3"/>
    <w:rsid w:val="005E25C8"/>
    <w:rsid w:val="005E2C46"/>
    <w:rsid w:val="00655E6F"/>
    <w:rsid w:val="006670E1"/>
    <w:rsid w:val="006B386D"/>
    <w:rsid w:val="006E1AC1"/>
    <w:rsid w:val="00751AC0"/>
    <w:rsid w:val="00762ECF"/>
    <w:rsid w:val="0082263C"/>
    <w:rsid w:val="00844C9D"/>
    <w:rsid w:val="00861447"/>
    <w:rsid w:val="0086189C"/>
    <w:rsid w:val="008A1274"/>
    <w:rsid w:val="009E1D87"/>
    <w:rsid w:val="00A01BA4"/>
    <w:rsid w:val="00B60A8C"/>
    <w:rsid w:val="00B7133B"/>
    <w:rsid w:val="00B86515"/>
    <w:rsid w:val="00BE4784"/>
    <w:rsid w:val="00C06014"/>
    <w:rsid w:val="00CC408E"/>
    <w:rsid w:val="00DB598D"/>
    <w:rsid w:val="00DD7874"/>
    <w:rsid w:val="00E41CD0"/>
    <w:rsid w:val="00EB428E"/>
    <w:rsid w:val="00F105E3"/>
    <w:rsid w:val="00F20D71"/>
    <w:rsid w:val="00F274A3"/>
    <w:rsid w:val="00F32B1C"/>
    <w:rsid w:val="00F35B17"/>
    <w:rsid w:val="00F5039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3A84-71ED-4E54-8533-4CA20B76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cp:lastPrinted>2023-06-27T11:14:00Z</cp:lastPrinted>
  <dcterms:created xsi:type="dcterms:W3CDTF">2023-11-17T09:52:00Z</dcterms:created>
  <dcterms:modified xsi:type="dcterms:W3CDTF">2023-11-17T09:52:00Z</dcterms:modified>
</cp:coreProperties>
</file>