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24" w:rsidRPr="00691E41" w:rsidRDefault="002839B0" w:rsidP="00C83C24">
      <w:pPr>
        <w:jc w:val="center"/>
        <w:rPr>
          <w:i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9575" cy="4381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C24" w:rsidRPr="00691E41" w:rsidRDefault="00C83C24" w:rsidP="00C83C24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91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Республика Крым</w:t>
      </w:r>
    </w:p>
    <w:p w:rsidR="00C83C24" w:rsidRPr="00691E41" w:rsidRDefault="00C83C24" w:rsidP="00C83C24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Нижнегорский район</w:t>
      </w:r>
    </w:p>
    <w:p w:rsidR="00C83C24" w:rsidRPr="00691E41" w:rsidRDefault="00C83C24" w:rsidP="00C83C24">
      <w:pPr>
        <w:pStyle w:val="a7"/>
        <w:keepNext/>
        <w:widowControl w:val="0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91E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Чкаловский сельский совет</w:t>
      </w:r>
    </w:p>
    <w:p w:rsidR="00C83C24" w:rsidRPr="00691E41" w:rsidRDefault="00630007" w:rsidP="00C83C24">
      <w:pPr>
        <w:pStyle w:val="a7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  <w:t>Х</w:t>
      </w:r>
      <w:r w:rsidR="00C83C24" w:rsidRPr="00861F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  <w:t>-я</w:t>
      </w:r>
      <w:proofErr w:type="gramEnd"/>
      <w:r w:rsidR="00C83C24" w:rsidRPr="00861F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  <w:t xml:space="preserve"> сессия</w:t>
      </w:r>
      <w:r w:rsidR="00C83C24" w:rsidRPr="00691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C83C24" w:rsidRPr="00691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II</w:t>
      </w:r>
      <w:r w:rsidR="00C83C24" w:rsidRPr="00691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-го созыва</w:t>
      </w:r>
    </w:p>
    <w:p w:rsidR="00C83C24" w:rsidRPr="00691E41" w:rsidRDefault="00630007" w:rsidP="00C83C24">
      <w:pPr>
        <w:pStyle w:val="a7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ПРОЕКТ </w:t>
      </w:r>
      <w:r w:rsidR="00C83C24" w:rsidRPr="00691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РЕШЕНИ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Я</w:t>
      </w:r>
      <w:r w:rsidR="00C83C24" w:rsidRPr="00691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№</w:t>
      </w:r>
      <w:r w:rsidR="00C83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</w:p>
    <w:p w:rsidR="002B1F8F" w:rsidRDefault="00630007" w:rsidP="00C83C24">
      <w:pPr>
        <w:pStyle w:val="a3"/>
      </w:pPr>
      <w:r>
        <w:rPr>
          <w:bCs/>
          <w:color w:val="000000"/>
          <w:lang w:eastAsia="zh-CN"/>
        </w:rPr>
        <w:t>Хх.хх.2025</w:t>
      </w:r>
      <w:r w:rsidR="00C83C24" w:rsidRPr="00691E41">
        <w:rPr>
          <w:bCs/>
          <w:color w:val="000000"/>
          <w:lang w:eastAsia="zh-CN"/>
        </w:rPr>
        <w:t xml:space="preserve"> г.                                                                                              </w:t>
      </w:r>
      <w:proofErr w:type="spellStart"/>
      <w:r w:rsidR="00C83C24" w:rsidRPr="00691E41">
        <w:rPr>
          <w:bCs/>
          <w:color w:val="000000"/>
          <w:lang w:eastAsia="zh-CN"/>
        </w:rPr>
        <w:t>с</w:t>
      </w:r>
      <w:proofErr w:type="gramStart"/>
      <w:r w:rsidR="00C83C24" w:rsidRPr="00691E41">
        <w:rPr>
          <w:bCs/>
          <w:color w:val="000000"/>
          <w:lang w:eastAsia="zh-CN"/>
        </w:rPr>
        <w:t>.Ч</w:t>
      </w:r>
      <w:proofErr w:type="gramEnd"/>
      <w:r w:rsidR="00C83C24" w:rsidRPr="00691E41">
        <w:rPr>
          <w:bCs/>
          <w:color w:val="000000"/>
          <w:lang w:eastAsia="zh-CN"/>
        </w:rPr>
        <w:t>калово</w:t>
      </w:r>
      <w:proofErr w:type="spellEnd"/>
    </w:p>
    <w:p w:rsidR="00C83C24" w:rsidRDefault="00C83C24">
      <w:pPr>
        <w:pStyle w:val="a3"/>
        <w:ind w:left="133" w:right="4666"/>
        <w:jc w:val="both"/>
      </w:pPr>
    </w:p>
    <w:p w:rsidR="002B1F8F" w:rsidRDefault="006A6254" w:rsidP="002839B0">
      <w:pPr>
        <w:pStyle w:val="a3"/>
        <w:ind w:right="2555"/>
        <w:jc w:val="both"/>
      </w:pPr>
      <w:r>
        <w:t>Об утверждении отчета об исполнении бюджета</w:t>
      </w:r>
      <w:r w:rsidR="005F6A38">
        <w:t xml:space="preserve"> муниципального образования </w:t>
      </w:r>
      <w:r w:rsidR="00112BEF">
        <w:t>Чкаловско</w:t>
      </w:r>
      <w:r w:rsidR="005F6A38">
        <w:t>е</w:t>
      </w:r>
      <w:r>
        <w:t xml:space="preserve"> сельско</w:t>
      </w:r>
      <w:r w:rsidR="005F6A38">
        <w:t>е</w:t>
      </w:r>
      <w:r>
        <w:t xml:space="preserve"> поселени</w:t>
      </w:r>
      <w:r w:rsidR="005F6A38">
        <w:t>е</w:t>
      </w:r>
      <w:r>
        <w:t xml:space="preserve"> Нижнегорского</w:t>
      </w:r>
      <w:r>
        <w:rPr>
          <w:spacing w:val="1"/>
        </w:rPr>
        <w:t xml:space="preserve"> </w:t>
      </w:r>
      <w:r>
        <w:t>района Республики</w:t>
      </w:r>
      <w:r>
        <w:rPr>
          <w:spacing w:val="3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202</w:t>
      </w:r>
      <w:r w:rsidR="00630007">
        <w:t>4</w:t>
      </w:r>
      <w:r>
        <w:rPr>
          <w:spacing w:val="1"/>
        </w:rPr>
        <w:t xml:space="preserve"> </w:t>
      </w:r>
      <w:r>
        <w:t>год</w:t>
      </w:r>
    </w:p>
    <w:p w:rsidR="002B1F8F" w:rsidRDefault="002B1F8F">
      <w:pPr>
        <w:pStyle w:val="a3"/>
        <w:spacing w:before="10"/>
        <w:rPr>
          <w:sz w:val="27"/>
        </w:rPr>
      </w:pPr>
    </w:p>
    <w:p w:rsidR="002B1F8F" w:rsidRDefault="006A6254" w:rsidP="002839B0">
      <w:pPr>
        <w:pStyle w:val="a3"/>
        <w:ind w:firstLine="284"/>
        <w:jc w:val="both"/>
      </w:pPr>
      <w:proofErr w:type="gramStart"/>
      <w:r>
        <w:t>В соответствии с Федеральным законом от 6 октября 2003 года № 131-Ф3 «Об</w:t>
      </w:r>
      <w:r>
        <w:rPr>
          <w:spacing w:val="1"/>
        </w:rPr>
        <w:t xml:space="preserve"> </w:t>
      </w:r>
      <w:r>
        <w:t>общих принципах организации местного самоуправления в Российской Федерации»,</w:t>
      </w:r>
      <w:r>
        <w:rPr>
          <w:spacing w:val="-67"/>
        </w:rPr>
        <w:t xml:space="preserve"> </w:t>
      </w:r>
      <w:r>
        <w:t xml:space="preserve">со статьей 264.6 Бюджетного кодекса Российской Федерации, Решением </w:t>
      </w:r>
      <w:r w:rsidR="00112BEF">
        <w:t>Чкаловского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25"/>
        </w:rPr>
        <w:t xml:space="preserve"> </w:t>
      </w:r>
      <w:r>
        <w:t>совета</w:t>
      </w:r>
      <w:r>
        <w:rPr>
          <w:spacing w:val="27"/>
        </w:rPr>
        <w:t xml:space="preserve"> </w:t>
      </w:r>
      <w:r>
        <w:t>Нижнегорского</w:t>
      </w:r>
      <w:r>
        <w:rPr>
          <w:spacing w:val="26"/>
        </w:rPr>
        <w:t xml:space="preserve"> </w:t>
      </w:r>
      <w:r>
        <w:t>района</w:t>
      </w:r>
      <w:r>
        <w:rPr>
          <w:spacing w:val="27"/>
        </w:rPr>
        <w:t xml:space="preserve"> </w:t>
      </w:r>
      <w:r>
        <w:t>Республики</w:t>
      </w:r>
      <w:r>
        <w:rPr>
          <w:spacing w:val="25"/>
        </w:rPr>
        <w:t xml:space="preserve"> </w:t>
      </w:r>
      <w:r>
        <w:t>Крым</w:t>
      </w:r>
      <w:r>
        <w:rPr>
          <w:spacing w:val="46"/>
        </w:rPr>
        <w:t xml:space="preserve"> </w:t>
      </w:r>
      <w:r>
        <w:t>от</w:t>
      </w:r>
      <w:r>
        <w:rPr>
          <w:spacing w:val="18"/>
        </w:rPr>
        <w:t xml:space="preserve"> </w:t>
      </w:r>
      <w:r w:rsidR="00112BEF">
        <w:t>10.03.2023 №2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rPr>
          <w:spacing w:val="10"/>
        </w:rPr>
        <w:t>утверждении</w:t>
      </w:r>
      <w:r>
        <w:rPr>
          <w:spacing w:val="11"/>
        </w:rPr>
        <w:t xml:space="preserve"> </w:t>
      </w:r>
      <w:r>
        <w:rPr>
          <w:spacing w:val="10"/>
        </w:rPr>
        <w:t>Положения</w:t>
      </w:r>
      <w:r>
        <w:rPr>
          <w:spacing w:val="1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 w:rsidR="00112BEF">
        <w:t>Чкаловское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71"/>
        </w:rPr>
        <w:t xml:space="preserve"> </w:t>
      </w:r>
      <w:r>
        <w:t>района</w:t>
      </w:r>
      <w:r>
        <w:rPr>
          <w:spacing w:val="7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Крым»</w:t>
      </w:r>
      <w:r w:rsidR="005F6A38">
        <w:t xml:space="preserve"> (с дополнением и изменением)</w:t>
      </w:r>
      <w:r>
        <w:t>, Заключением о</w:t>
      </w:r>
      <w:proofErr w:type="gramEnd"/>
      <w:r>
        <w:t xml:space="preserve"> </w:t>
      </w:r>
      <w:proofErr w:type="gramStart"/>
      <w:r>
        <w:t>результатах внешней проверки годового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5F6A38">
        <w:rPr>
          <w:spacing w:val="1"/>
        </w:rPr>
        <w:t xml:space="preserve">муниципального образования </w:t>
      </w:r>
      <w:r w:rsidR="005F6A38">
        <w:t>Чкаловское</w:t>
      </w:r>
      <w:r>
        <w:rPr>
          <w:spacing w:val="1"/>
        </w:rPr>
        <w:t xml:space="preserve"> </w:t>
      </w:r>
      <w:r>
        <w:t>сельско</w:t>
      </w:r>
      <w:r w:rsidR="005F6A38">
        <w:t>е</w:t>
      </w:r>
      <w:r>
        <w:rPr>
          <w:spacing w:val="1"/>
        </w:rPr>
        <w:t xml:space="preserve"> </w:t>
      </w:r>
      <w:r>
        <w:t>поселени</w:t>
      </w:r>
      <w:r w:rsidR="005F6A38">
        <w:t>е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 Республики Крым за 202</w:t>
      </w:r>
      <w:r w:rsidR="00630007">
        <w:t>4</w:t>
      </w:r>
      <w:r>
        <w:t xml:space="preserve"> год, Уставом</w:t>
      </w:r>
      <w:r>
        <w:rPr>
          <w:spacing w:val="1"/>
        </w:rPr>
        <w:t xml:space="preserve"> </w:t>
      </w:r>
      <w:r>
        <w:t xml:space="preserve">муниципального образования </w:t>
      </w:r>
      <w:r w:rsidR="00112BEF">
        <w:t>Чкаловское</w:t>
      </w:r>
      <w:r>
        <w:t xml:space="preserve"> сельское поселение Нижнегорского района</w:t>
      </w:r>
      <w:r>
        <w:rPr>
          <w:spacing w:val="1"/>
        </w:rPr>
        <w:t xml:space="preserve"> </w:t>
      </w:r>
      <w:r>
        <w:t>Республики Крым,</w:t>
      </w:r>
      <w:r>
        <w:rPr>
          <w:spacing w:val="1"/>
        </w:rPr>
        <w:t xml:space="preserve"> </w:t>
      </w:r>
      <w:r w:rsidR="002839B0">
        <w:rPr>
          <w:spacing w:val="1"/>
        </w:rPr>
        <w:t>Чкаловский сельский совет:</w:t>
      </w:r>
      <w:proofErr w:type="gramEnd"/>
    </w:p>
    <w:p w:rsidR="00112BEF" w:rsidRDefault="00112BEF" w:rsidP="002839B0">
      <w:pPr>
        <w:pStyle w:val="a3"/>
        <w:ind w:firstLine="709"/>
      </w:pPr>
    </w:p>
    <w:p w:rsidR="002B1F8F" w:rsidRDefault="006A6254" w:rsidP="002839B0">
      <w:pPr>
        <w:pStyle w:val="a3"/>
        <w:ind w:firstLine="709"/>
      </w:pPr>
      <w:r>
        <w:t>РЕШИЛ:</w:t>
      </w:r>
    </w:p>
    <w:p w:rsidR="00112BEF" w:rsidRDefault="00112BEF" w:rsidP="002839B0">
      <w:pPr>
        <w:pStyle w:val="a3"/>
        <w:ind w:firstLine="709"/>
      </w:pPr>
    </w:p>
    <w:p w:rsidR="00143140" w:rsidRPr="00143140" w:rsidRDefault="005F6A38" w:rsidP="002839B0">
      <w:pPr>
        <w:pStyle w:val="a4"/>
        <w:tabs>
          <w:tab w:val="left" w:pos="284"/>
        </w:tabs>
        <w:ind w:left="0" w:right="0" w:firstLine="709"/>
        <w:rPr>
          <w:sz w:val="28"/>
          <w:szCs w:val="28"/>
          <w:lang w:eastAsia="ru-RU"/>
        </w:rPr>
      </w:pPr>
      <w:bookmarkStart w:id="0" w:name="1._Утвердить_отчет_об_исполнении_бюджета"/>
      <w:bookmarkEnd w:id="0"/>
      <w:r>
        <w:rPr>
          <w:sz w:val="28"/>
        </w:rPr>
        <w:t xml:space="preserve">1. </w:t>
      </w:r>
      <w:r w:rsidR="006A6254" w:rsidRPr="003C5A92">
        <w:rPr>
          <w:sz w:val="28"/>
        </w:rPr>
        <w:t xml:space="preserve">Утвердить </w:t>
      </w:r>
      <w:r w:rsidR="006A6254" w:rsidRPr="003C5A92">
        <w:rPr>
          <w:sz w:val="28"/>
          <w:szCs w:val="28"/>
        </w:rPr>
        <w:t>отчет об исполнении бюджета</w:t>
      </w:r>
      <w:r>
        <w:rPr>
          <w:sz w:val="28"/>
          <w:szCs w:val="28"/>
        </w:rPr>
        <w:t xml:space="preserve"> муниципального образования</w:t>
      </w:r>
      <w:r w:rsidR="006A6254" w:rsidRPr="003C5A92">
        <w:rPr>
          <w:sz w:val="28"/>
          <w:szCs w:val="28"/>
        </w:rPr>
        <w:t xml:space="preserve"> </w:t>
      </w:r>
      <w:r w:rsidR="00112BEF" w:rsidRPr="003C5A92">
        <w:rPr>
          <w:sz w:val="28"/>
          <w:szCs w:val="28"/>
        </w:rPr>
        <w:t>Чкаловско</w:t>
      </w:r>
      <w:r>
        <w:rPr>
          <w:sz w:val="28"/>
          <w:szCs w:val="28"/>
        </w:rPr>
        <w:t>е</w:t>
      </w:r>
      <w:r w:rsidR="006A6254" w:rsidRPr="003C5A9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6A6254" w:rsidRPr="003C5A9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6A6254" w:rsidRPr="003C5A92">
        <w:rPr>
          <w:spacing w:val="1"/>
          <w:sz w:val="28"/>
          <w:szCs w:val="28"/>
        </w:rPr>
        <w:t xml:space="preserve"> </w:t>
      </w:r>
      <w:r w:rsidR="006A6254" w:rsidRPr="003C5A92">
        <w:rPr>
          <w:sz w:val="28"/>
          <w:szCs w:val="28"/>
        </w:rPr>
        <w:t>Нижнегорского</w:t>
      </w:r>
      <w:r w:rsidR="006A6254" w:rsidRPr="003C5A92">
        <w:rPr>
          <w:spacing w:val="71"/>
          <w:sz w:val="28"/>
          <w:szCs w:val="28"/>
        </w:rPr>
        <w:t xml:space="preserve"> </w:t>
      </w:r>
      <w:r w:rsidR="006A6254" w:rsidRPr="003C5A92">
        <w:rPr>
          <w:sz w:val="28"/>
          <w:szCs w:val="28"/>
        </w:rPr>
        <w:t>района</w:t>
      </w:r>
      <w:r w:rsidR="006A6254" w:rsidRPr="003C5A92">
        <w:rPr>
          <w:spacing w:val="71"/>
          <w:sz w:val="28"/>
          <w:szCs w:val="28"/>
        </w:rPr>
        <w:t xml:space="preserve"> </w:t>
      </w:r>
      <w:r w:rsidR="006A6254" w:rsidRPr="003C5A92">
        <w:rPr>
          <w:sz w:val="28"/>
          <w:szCs w:val="28"/>
        </w:rPr>
        <w:t>Республики Крым за 202</w:t>
      </w:r>
      <w:r w:rsidR="00F26057">
        <w:rPr>
          <w:sz w:val="28"/>
          <w:szCs w:val="28"/>
        </w:rPr>
        <w:t>4</w:t>
      </w:r>
      <w:r w:rsidR="006A6254" w:rsidRPr="003C5A92">
        <w:rPr>
          <w:sz w:val="28"/>
          <w:szCs w:val="28"/>
        </w:rPr>
        <w:t xml:space="preserve"> год</w:t>
      </w:r>
      <w:r w:rsidR="00112BEF" w:rsidRPr="003C5A92">
        <w:rPr>
          <w:sz w:val="28"/>
          <w:szCs w:val="28"/>
        </w:rPr>
        <w:t xml:space="preserve"> </w:t>
      </w:r>
      <w:r w:rsidR="006A6254" w:rsidRPr="003C5A92">
        <w:rPr>
          <w:sz w:val="28"/>
          <w:szCs w:val="28"/>
        </w:rPr>
        <w:t>по</w:t>
      </w:r>
      <w:r w:rsidR="006A6254" w:rsidRPr="003C5A92">
        <w:rPr>
          <w:spacing w:val="70"/>
          <w:sz w:val="28"/>
          <w:szCs w:val="28"/>
        </w:rPr>
        <w:t xml:space="preserve"> </w:t>
      </w:r>
      <w:r w:rsidR="00BD2E4E" w:rsidRPr="003C5A92">
        <w:rPr>
          <w:sz w:val="28"/>
          <w:szCs w:val="28"/>
        </w:rPr>
        <w:t xml:space="preserve">доходам </w:t>
      </w:r>
      <w:r w:rsidR="006A6254" w:rsidRPr="003C5A92">
        <w:rPr>
          <w:sz w:val="28"/>
          <w:szCs w:val="28"/>
        </w:rPr>
        <w:t>в</w:t>
      </w:r>
      <w:r w:rsidR="006A6254" w:rsidRPr="003C5A92">
        <w:rPr>
          <w:spacing w:val="70"/>
          <w:sz w:val="28"/>
          <w:szCs w:val="28"/>
        </w:rPr>
        <w:t xml:space="preserve"> </w:t>
      </w:r>
      <w:r w:rsidR="006A6254" w:rsidRPr="003C5A92">
        <w:rPr>
          <w:sz w:val="28"/>
          <w:szCs w:val="28"/>
        </w:rPr>
        <w:t>сумме</w:t>
      </w:r>
      <w:r w:rsidR="006A6254" w:rsidRPr="003C5A92">
        <w:rPr>
          <w:spacing w:val="1"/>
          <w:sz w:val="28"/>
          <w:szCs w:val="28"/>
        </w:rPr>
        <w:t xml:space="preserve"> </w:t>
      </w:r>
      <w:r w:rsidR="00F26057">
        <w:rPr>
          <w:sz w:val="28"/>
          <w:szCs w:val="28"/>
        </w:rPr>
        <w:t>8 320 738,54</w:t>
      </w:r>
      <w:r w:rsidRPr="005F6A38">
        <w:rPr>
          <w:sz w:val="28"/>
          <w:szCs w:val="28"/>
        </w:rPr>
        <w:t xml:space="preserve"> </w:t>
      </w:r>
      <w:r w:rsidR="003C5A92" w:rsidRPr="003C5A92">
        <w:rPr>
          <w:sz w:val="28"/>
          <w:szCs w:val="28"/>
        </w:rPr>
        <w:t>рубля,</w:t>
      </w:r>
      <w:r w:rsidR="006A6254" w:rsidRPr="003C5A92">
        <w:rPr>
          <w:spacing w:val="1"/>
          <w:sz w:val="28"/>
          <w:szCs w:val="28"/>
        </w:rPr>
        <w:t xml:space="preserve"> </w:t>
      </w:r>
      <w:r w:rsidR="006A6254" w:rsidRPr="003C5A92">
        <w:rPr>
          <w:sz w:val="28"/>
          <w:szCs w:val="28"/>
        </w:rPr>
        <w:t>по</w:t>
      </w:r>
      <w:r w:rsidR="006A6254" w:rsidRPr="003C5A92">
        <w:rPr>
          <w:spacing w:val="1"/>
          <w:sz w:val="28"/>
          <w:szCs w:val="28"/>
        </w:rPr>
        <w:t xml:space="preserve"> </w:t>
      </w:r>
      <w:r w:rsidR="006A6254" w:rsidRPr="003C5A92">
        <w:rPr>
          <w:sz w:val="28"/>
          <w:szCs w:val="28"/>
        </w:rPr>
        <w:t>расходам</w:t>
      </w:r>
      <w:r w:rsidR="006A6254" w:rsidRPr="003C5A92">
        <w:rPr>
          <w:spacing w:val="1"/>
          <w:sz w:val="28"/>
          <w:szCs w:val="28"/>
        </w:rPr>
        <w:t xml:space="preserve"> </w:t>
      </w:r>
      <w:r w:rsidR="006A6254" w:rsidRPr="003C5A92">
        <w:rPr>
          <w:sz w:val="28"/>
          <w:szCs w:val="28"/>
        </w:rPr>
        <w:t>в</w:t>
      </w:r>
      <w:r w:rsidR="006A6254" w:rsidRPr="003C5A92">
        <w:rPr>
          <w:spacing w:val="1"/>
          <w:sz w:val="28"/>
          <w:szCs w:val="28"/>
        </w:rPr>
        <w:t xml:space="preserve"> </w:t>
      </w:r>
      <w:r w:rsidR="006A6254" w:rsidRPr="003C5A92">
        <w:rPr>
          <w:sz w:val="28"/>
          <w:szCs w:val="28"/>
        </w:rPr>
        <w:t>сумме</w:t>
      </w:r>
      <w:r w:rsidR="006A6254" w:rsidRPr="003C5A92">
        <w:rPr>
          <w:spacing w:val="1"/>
          <w:sz w:val="28"/>
          <w:szCs w:val="28"/>
        </w:rPr>
        <w:t xml:space="preserve"> </w:t>
      </w:r>
      <w:r w:rsidR="00F26057" w:rsidRPr="00F26057">
        <w:rPr>
          <w:sz w:val="28"/>
          <w:szCs w:val="28"/>
        </w:rPr>
        <w:t>8 635 242,17</w:t>
      </w:r>
      <w:r w:rsidR="00F26057">
        <w:rPr>
          <w:sz w:val="28"/>
          <w:szCs w:val="28"/>
        </w:rPr>
        <w:t xml:space="preserve"> </w:t>
      </w:r>
      <w:r w:rsidR="006A6254" w:rsidRPr="003C5A92">
        <w:rPr>
          <w:sz w:val="28"/>
          <w:szCs w:val="28"/>
        </w:rPr>
        <w:t>рубля</w:t>
      </w:r>
      <w:r w:rsidR="003C5A92" w:rsidRPr="003C5A92">
        <w:rPr>
          <w:sz w:val="28"/>
          <w:szCs w:val="28"/>
        </w:rPr>
        <w:t>,</w:t>
      </w:r>
      <w:r w:rsidR="00143140" w:rsidRPr="00143140">
        <w:rPr>
          <w:sz w:val="28"/>
          <w:szCs w:val="28"/>
          <w:lang w:eastAsia="ru-RU"/>
        </w:rPr>
        <w:t xml:space="preserve"> с превышением </w:t>
      </w:r>
      <w:r w:rsidR="00F26057">
        <w:rPr>
          <w:sz w:val="28"/>
          <w:szCs w:val="28"/>
          <w:lang w:eastAsia="ru-RU"/>
        </w:rPr>
        <w:t>расходов</w:t>
      </w:r>
      <w:r w:rsidR="003C5A92" w:rsidRPr="003C5A92">
        <w:rPr>
          <w:sz w:val="28"/>
          <w:szCs w:val="28"/>
          <w:lang w:eastAsia="ru-RU"/>
        </w:rPr>
        <w:t xml:space="preserve"> над </w:t>
      </w:r>
      <w:r w:rsidR="00F26057">
        <w:rPr>
          <w:sz w:val="28"/>
          <w:szCs w:val="28"/>
          <w:lang w:eastAsia="ru-RU"/>
        </w:rPr>
        <w:t>доходами</w:t>
      </w:r>
      <w:r w:rsidR="00143140" w:rsidRPr="00143140">
        <w:rPr>
          <w:sz w:val="28"/>
          <w:szCs w:val="28"/>
          <w:lang w:eastAsia="ru-RU"/>
        </w:rPr>
        <w:t xml:space="preserve"> (</w:t>
      </w:r>
      <w:r w:rsidR="00F26057">
        <w:rPr>
          <w:sz w:val="28"/>
          <w:szCs w:val="28"/>
          <w:lang w:eastAsia="ru-RU"/>
        </w:rPr>
        <w:t>дефицитом</w:t>
      </w:r>
      <w:r w:rsidR="00143140" w:rsidRPr="00143140">
        <w:rPr>
          <w:sz w:val="28"/>
          <w:szCs w:val="28"/>
          <w:lang w:eastAsia="ru-RU"/>
        </w:rPr>
        <w:t xml:space="preserve"> местного бюджета) в сумме </w:t>
      </w:r>
      <w:r w:rsidR="00F26057" w:rsidRPr="00F26057">
        <w:rPr>
          <w:sz w:val="28"/>
          <w:szCs w:val="28"/>
          <w:lang w:eastAsia="ru-RU"/>
        </w:rPr>
        <w:t>314 503,63</w:t>
      </w:r>
      <w:r w:rsidR="00F26057">
        <w:rPr>
          <w:sz w:val="28"/>
          <w:szCs w:val="28"/>
          <w:lang w:eastAsia="ru-RU"/>
        </w:rPr>
        <w:t xml:space="preserve"> </w:t>
      </w:r>
      <w:r w:rsidR="00143140" w:rsidRPr="00143140">
        <w:rPr>
          <w:sz w:val="28"/>
          <w:szCs w:val="28"/>
          <w:lang w:eastAsia="ru-RU"/>
        </w:rPr>
        <w:t>рубля</w:t>
      </w:r>
      <w:r w:rsidR="003C5A92" w:rsidRPr="003C5A92">
        <w:rPr>
          <w:sz w:val="28"/>
          <w:szCs w:val="28"/>
          <w:lang w:eastAsia="ru-RU"/>
        </w:rPr>
        <w:t>.</w:t>
      </w:r>
    </w:p>
    <w:p w:rsidR="002B1F8F" w:rsidRPr="003C5A92" w:rsidRDefault="002B1F8F" w:rsidP="002839B0">
      <w:pPr>
        <w:pStyle w:val="a3"/>
        <w:ind w:firstLine="709"/>
      </w:pPr>
    </w:p>
    <w:p w:rsidR="002B1F8F" w:rsidRDefault="005F6A38" w:rsidP="002839B0">
      <w:pPr>
        <w:pStyle w:val="a4"/>
        <w:tabs>
          <w:tab w:val="left" w:pos="284"/>
        </w:tabs>
        <w:ind w:left="0" w:right="0" w:firstLine="709"/>
        <w:rPr>
          <w:sz w:val="28"/>
        </w:rPr>
      </w:pPr>
      <w:bookmarkStart w:id="1" w:name="2._Отдельными_приложениями_утверждаются_"/>
      <w:bookmarkEnd w:id="1"/>
      <w:r>
        <w:rPr>
          <w:sz w:val="28"/>
        </w:rPr>
        <w:t>2.</w:t>
      </w:r>
      <w:r w:rsidR="006A6254">
        <w:rPr>
          <w:sz w:val="28"/>
        </w:rPr>
        <w:t>Отдельными</w:t>
      </w:r>
      <w:r w:rsidR="006A6254">
        <w:rPr>
          <w:spacing w:val="-10"/>
          <w:sz w:val="28"/>
        </w:rPr>
        <w:t xml:space="preserve"> </w:t>
      </w:r>
      <w:r w:rsidR="006A6254">
        <w:rPr>
          <w:sz w:val="28"/>
        </w:rPr>
        <w:t>приложениями</w:t>
      </w:r>
      <w:r w:rsidR="006A6254">
        <w:rPr>
          <w:spacing w:val="-5"/>
          <w:sz w:val="28"/>
        </w:rPr>
        <w:t xml:space="preserve"> </w:t>
      </w:r>
      <w:r w:rsidR="006A6254">
        <w:rPr>
          <w:sz w:val="28"/>
        </w:rPr>
        <w:t>утверждаются</w:t>
      </w:r>
      <w:r w:rsidR="006A6254">
        <w:rPr>
          <w:spacing w:val="-8"/>
          <w:sz w:val="28"/>
        </w:rPr>
        <w:t xml:space="preserve"> </w:t>
      </w:r>
      <w:r w:rsidR="006A6254">
        <w:rPr>
          <w:sz w:val="28"/>
        </w:rPr>
        <w:t>показатели:</w:t>
      </w:r>
    </w:p>
    <w:p w:rsidR="002B1F8F" w:rsidRDefault="002B1F8F" w:rsidP="002839B0">
      <w:pPr>
        <w:pStyle w:val="a3"/>
        <w:ind w:firstLine="709"/>
        <w:rPr>
          <w:sz w:val="27"/>
        </w:rPr>
      </w:pPr>
    </w:p>
    <w:p w:rsidR="002B1F8F" w:rsidRPr="005F6A38" w:rsidRDefault="005F6A38" w:rsidP="002839B0">
      <w:pPr>
        <w:pStyle w:val="a4"/>
        <w:tabs>
          <w:tab w:val="left" w:pos="284"/>
        </w:tabs>
        <w:ind w:left="0" w:right="0" w:firstLine="709"/>
        <w:rPr>
          <w:sz w:val="28"/>
          <w:szCs w:val="28"/>
        </w:rPr>
      </w:pPr>
      <w:r>
        <w:rPr>
          <w:sz w:val="28"/>
        </w:rPr>
        <w:t>2.1.Д</w:t>
      </w:r>
      <w:r w:rsidR="006A6254" w:rsidRPr="005F6A38">
        <w:rPr>
          <w:sz w:val="28"/>
        </w:rPr>
        <w:t>оходов</w:t>
      </w:r>
      <w:r w:rsidR="006A6254" w:rsidRPr="005F6A38">
        <w:rPr>
          <w:spacing w:val="1"/>
          <w:sz w:val="28"/>
        </w:rPr>
        <w:t xml:space="preserve"> </w:t>
      </w:r>
      <w:r w:rsidR="006A6254" w:rsidRPr="005F6A38">
        <w:rPr>
          <w:sz w:val="28"/>
        </w:rPr>
        <w:t>бюджета</w:t>
      </w:r>
      <w:r w:rsidR="006A6254" w:rsidRPr="005F6A38">
        <w:rPr>
          <w:spacing w:val="1"/>
          <w:sz w:val="28"/>
        </w:rPr>
        <w:t xml:space="preserve"> </w:t>
      </w:r>
      <w:r w:rsidR="006A6254" w:rsidRPr="005F6A38">
        <w:rPr>
          <w:sz w:val="28"/>
        </w:rPr>
        <w:t>по</w:t>
      </w:r>
      <w:r w:rsidR="006A6254" w:rsidRPr="005F6A38">
        <w:rPr>
          <w:spacing w:val="1"/>
          <w:sz w:val="28"/>
        </w:rPr>
        <w:t xml:space="preserve"> </w:t>
      </w:r>
      <w:r w:rsidR="006A6254" w:rsidRPr="005F6A38">
        <w:rPr>
          <w:sz w:val="28"/>
        </w:rPr>
        <w:t>кодам</w:t>
      </w:r>
      <w:r w:rsidR="006A6254" w:rsidRPr="005F6A38">
        <w:rPr>
          <w:spacing w:val="1"/>
          <w:sz w:val="28"/>
        </w:rPr>
        <w:t xml:space="preserve"> </w:t>
      </w:r>
      <w:r w:rsidR="006A6254" w:rsidRPr="005F6A38">
        <w:rPr>
          <w:sz w:val="28"/>
        </w:rPr>
        <w:t>классификации</w:t>
      </w:r>
      <w:r w:rsidR="006A6254" w:rsidRPr="005F6A38">
        <w:rPr>
          <w:spacing w:val="1"/>
          <w:sz w:val="28"/>
        </w:rPr>
        <w:t xml:space="preserve"> </w:t>
      </w:r>
      <w:r w:rsidR="006A6254" w:rsidRPr="005F6A38">
        <w:rPr>
          <w:sz w:val="28"/>
        </w:rPr>
        <w:t>доходов</w:t>
      </w:r>
      <w:r w:rsidR="006A6254" w:rsidRPr="005F6A38">
        <w:rPr>
          <w:spacing w:val="1"/>
          <w:sz w:val="28"/>
        </w:rPr>
        <w:t xml:space="preserve"> </w:t>
      </w:r>
      <w:r w:rsidR="006A6254" w:rsidRPr="005F6A38">
        <w:rPr>
          <w:sz w:val="28"/>
        </w:rPr>
        <w:t>бюджетов,</w:t>
      </w:r>
      <w:r w:rsidR="006A6254" w:rsidRPr="005F6A38">
        <w:rPr>
          <w:spacing w:val="-67"/>
          <w:sz w:val="28"/>
        </w:rPr>
        <w:t xml:space="preserve"> </w:t>
      </w:r>
      <w:r w:rsidR="006A6254" w:rsidRPr="005F6A38">
        <w:rPr>
          <w:sz w:val="28"/>
        </w:rPr>
        <w:t>относящихся</w:t>
      </w:r>
      <w:r w:rsidR="006A6254" w:rsidRPr="005F6A38">
        <w:rPr>
          <w:spacing w:val="75"/>
          <w:sz w:val="28"/>
        </w:rPr>
        <w:t xml:space="preserve"> </w:t>
      </w:r>
      <w:r w:rsidR="006A6254" w:rsidRPr="005F6A38">
        <w:rPr>
          <w:sz w:val="28"/>
          <w:szCs w:val="28"/>
        </w:rPr>
        <w:t>к</w:t>
      </w:r>
      <w:r w:rsidR="006A6254" w:rsidRPr="005F6A38">
        <w:rPr>
          <w:spacing w:val="73"/>
          <w:sz w:val="28"/>
          <w:szCs w:val="28"/>
        </w:rPr>
        <w:t xml:space="preserve"> </w:t>
      </w:r>
      <w:r w:rsidR="006A6254" w:rsidRPr="005F6A38">
        <w:rPr>
          <w:sz w:val="28"/>
          <w:szCs w:val="28"/>
        </w:rPr>
        <w:t>доходам</w:t>
      </w:r>
      <w:r w:rsidR="006A6254" w:rsidRPr="005F6A38">
        <w:rPr>
          <w:spacing w:val="75"/>
          <w:sz w:val="28"/>
          <w:szCs w:val="28"/>
        </w:rPr>
        <w:t xml:space="preserve"> </w:t>
      </w:r>
      <w:r w:rsidR="006A6254" w:rsidRPr="005F6A38">
        <w:rPr>
          <w:sz w:val="28"/>
          <w:szCs w:val="28"/>
        </w:rPr>
        <w:t>бюджета</w:t>
      </w:r>
      <w:r w:rsidR="006A6254" w:rsidRPr="005F6A38">
        <w:rPr>
          <w:spacing w:val="79"/>
          <w:sz w:val="28"/>
          <w:szCs w:val="28"/>
        </w:rPr>
        <w:t xml:space="preserve"> </w:t>
      </w:r>
      <w:r w:rsidRPr="005F6A38">
        <w:rPr>
          <w:sz w:val="28"/>
          <w:szCs w:val="28"/>
        </w:rPr>
        <w:t xml:space="preserve">муниципального образования Чкаловское сельское поселение Нижнегорского района </w:t>
      </w:r>
      <w:r w:rsidR="006A6254" w:rsidRPr="005F6A38">
        <w:rPr>
          <w:sz w:val="28"/>
          <w:szCs w:val="28"/>
        </w:rPr>
        <w:t>Республики</w:t>
      </w:r>
      <w:r w:rsidR="006A6254" w:rsidRPr="005F6A38">
        <w:rPr>
          <w:spacing w:val="32"/>
          <w:sz w:val="28"/>
          <w:szCs w:val="28"/>
        </w:rPr>
        <w:t xml:space="preserve"> </w:t>
      </w:r>
      <w:r w:rsidR="006A6254" w:rsidRPr="005F6A38">
        <w:rPr>
          <w:sz w:val="28"/>
          <w:szCs w:val="28"/>
        </w:rPr>
        <w:t>Крым</w:t>
      </w:r>
      <w:r w:rsidR="006A6254" w:rsidRPr="005F6A38">
        <w:rPr>
          <w:spacing w:val="34"/>
          <w:sz w:val="28"/>
          <w:szCs w:val="28"/>
        </w:rPr>
        <w:t xml:space="preserve"> </w:t>
      </w:r>
      <w:r w:rsidR="006A6254" w:rsidRPr="005F6A38">
        <w:rPr>
          <w:sz w:val="28"/>
          <w:szCs w:val="28"/>
        </w:rPr>
        <w:t>за</w:t>
      </w:r>
      <w:r w:rsidR="006A6254" w:rsidRPr="005F6A38">
        <w:rPr>
          <w:spacing w:val="34"/>
          <w:sz w:val="28"/>
          <w:szCs w:val="28"/>
        </w:rPr>
        <w:t xml:space="preserve"> </w:t>
      </w:r>
      <w:r w:rsidR="006A6254" w:rsidRPr="005F6A38">
        <w:rPr>
          <w:sz w:val="28"/>
          <w:szCs w:val="28"/>
        </w:rPr>
        <w:t>202</w:t>
      </w:r>
      <w:r w:rsidR="00320AF7">
        <w:rPr>
          <w:sz w:val="28"/>
          <w:szCs w:val="28"/>
        </w:rPr>
        <w:t>4</w:t>
      </w:r>
      <w:r w:rsidR="006A6254" w:rsidRPr="005F6A38">
        <w:rPr>
          <w:spacing w:val="34"/>
          <w:sz w:val="28"/>
          <w:szCs w:val="28"/>
        </w:rPr>
        <w:t xml:space="preserve"> </w:t>
      </w:r>
      <w:r w:rsidR="006A6254" w:rsidRPr="005F6A38">
        <w:rPr>
          <w:sz w:val="28"/>
          <w:szCs w:val="28"/>
        </w:rPr>
        <w:t>год</w:t>
      </w:r>
      <w:r w:rsidR="006A6254" w:rsidRPr="005F6A38">
        <w:rPr>
          <w:spacing w:val="35"/>
          <w:sz w:val="28"/>
          <w:szCs w:val="28"/>
        </w:rPr>
        <w:t xml:space="preserve"> </w:t>
      </w:r>
      <w:r w:rsidR="006A6254" w:rsidRPr="005F6A38">
        <w:rPr>
          <w:sz w:val="28"/>
          <w:szCs w:val="28"/>
        </w:rPr>
        <w:t>согласно</w:t>
      </w:r>
      <w:r w:rsidR="006A6254" w:rsidRPr="005F6A38">
        <w:rPr>
          <w:spacing w:val="32"/>
          <w:sz w:val="28"/>
          <w:szCs w:val="28"/>
        </w:rPr>
        <w:t xml:space="preserve"> </w:t>
      </w:r>
      <w:r w:rsidR="006A6254" w:rsidRPr="005F6A38">
        <w:rPr>
          <w:sz w:val="28"/>
          <w:szCs w:val="28"/>
        </w:rPr>
        <w:t>приложению</w:t>
      </w:r>
      <w:r w:rsidR="006A6254" w:rsidRPr="005F6A38">
        <w:rPr>
          <w:spacing w:val="32"/>
          <w:sz w:val="28"/>
          <w:szCs w:val="28"/>
        </w:rPr>
        <w:t xml:space="preserve"> </w:t>
      </w:r>
      <w:r w:rsidR="006A6254" w:rsidRPr="005F6A38">
        <w:rPr>
          <w:sz w:val="28"/>
          <w:szCs w:val="28"/>
        </w:rPr>
        <w:t>1</w:t>
      </w:r>
      <w:r w:rsidR="006A6254" w:rsidRPr="005F6A38">
        <w:rPr>
          <w:spacing w:val="33"/>
          <w:sz w:val="28"/>
          <w:szCs w:val="28"/>
        </w:rPr>
        <w:t xml:space="preserve"> </w:t>
      </w:r>
      <w:r w:rsidR="006A6254" w:rsidRPr="005F6A38">
        <w:rPr>
          <w:sz w:val="28"/>
          <w:szCs w:val="28"/>
        </w:rPr>
        <w:t>к</w:t>
      </w:r>
      <w:r w:rsidR="006A6254" w:rsidRPr="005F6A38">
        <w:rPr>
          <w:spacing w:val="32"/>
          <w:sz w:val="28"/>
          <w:szCs w:val="28"/>
        </w:rPr>
        <w:t xml:space="preserve"> </w:t>
      </w:r>
      <w:r w:rsidR="006A6254" w:rsidRPr="005F6A38">
        <w:rPr>
          <w:sz w:val="28"/>
          <w:szCs w:val="28"/>
        </w:rPr>
        <w:t>настоящему</w:t>
      </w:r>
      <w:r w:rsidR="006A6254" w:rsidRPr="005F6A38">
        <w:rPr>
          <w:spacing w:val="-67"/>
          <w:sz w:val="28"/>
          <w:szCs w:val="28"/>
        </w:rPr>
        <w:t xml:space="preserve"> </w:t>
      </w:r>
      <w:r w:rsidR="006A6254" w:rsidRPr="005F6A38">
        <w:rPr>
          <w:sz w:val="28"/>
          <w:szCs w:val="28"/>
        </w:rPr>
        <w:t>решению;</w:t>
      </w:r>
    </w:p>
    <w:p w:rsidR="002B1F8F" w:rsidRDefault="002B1F8F" w:rsidP="002839B0">
      <w:pPr>
        <w:pStyle w:val="a3"/>
        <w:ind w:firstLine="709"/>
        <w:rPr>
          <w:sz w:val="27"/>
        </w:rPr>
      </w:pPr>
    </w:p>
    <w:p w:rsidR="002B1F8F" w:rsidRDefault="005F6A38" w:rsidP="002839B0">
      <w:pPr>
        <w:pStyle w:val="a4"/>
        <w:tabs>
          <w:tab w:val="left" w:pos="1128"/>
        </w:tabs>
        <w:ind w:left="0" w:right="0" w:firstLine="709"/>
        <w:rPr>
          <w:sz w:val="28"/>
        </w:rPr>
      </w:pPr>
      <w:r>
        <w:rPr>
          <w:sz w:val="28"/>
        </w:rPr>
        <w:t>2.2.Р</w:t>
      </w:r>
      <w:r w:rsidR="006A6254">
        <w:rPr>
          <w:sz w:val="28"/>
        </w:rPr>
        <w:t xml:space="preserve">асходов бюджета по ведомственной структуре расходов бюджета </w:t>
      </w:r>
      <w:r>
        <w:rPr>
          <w:sz w:val="28"/>
          <w:szCs w:val="28"/>
        </w:rPr>
        <w:t>муниципального образования</w:t>
      </w:r>
      <w:r w:rsidRPr="003C5A92">
        <w:rPr>
          <w:sz w:val="28"/>
          <w:szCs w:val="28"/>
        </w:rPr>
        <w:t xml:space="preserve"> Чкаловско</w:t>
      </w:r>
      <w:r>
        <w:rPr>
          <w:sz w:val="28"/>
          <w:szCs w:val="28"/>
        </w:rPr>
        <w:t>е</w:t>
      </w:r>
      <w:r w:rsidRPr="003C5A9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3C5A9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3C5A92">
        <w:rPr>
          <w:spacing w:val="1"/>
          <w:sz w:val="28"/>
          <w:szCs w:val="28"/>
        </w:rPr>
        <w:t xml:space="preserve"> </w:t>
      </w:r>
      <w:r w:rsidRPr="003C5A92">
        <w:rPr>
          <w:sz w:val="28"/>
          <w:szCs w:val="28"/>
        </w:rPr>
        <w:t>Нижнегорского</w:t>
      </w:r>
      <w:r w:rsidRPr="003C5A92">
        <w:rPr>
          <w:spacing w:val="71"/>
          <w:sz w:val="28"/>
          <w:szCs w:val="28"/>
        </w:rPr>
        <w:t xml:space="preserve"> </w:t>
      </w:r>
      <w:r w:rsidRPr="003C5A92">
        <w:rPr>
          <w:sz w:val="28"/>
          <w:szCs w:val="28"/>
        </w:rPr>
        <w:t>района</w:t>
      </w:r>
      <w:r w:rsidRPr="003C5A92">
        <w:rPr>
          <w:spacing w:val="71"/>
          <w:sz w:val="28"/>
          <w:szCs w:val="28"/>
        </w:rPr>
        <w:t xml:space="preserve"> </w:t>
      </w:r>
      <w:r w:rsidR="006A6254">
        <w:rPr>
          <w:sz w:val="28"/>
        </w:rPr>
        <w:t>Республики Крым за 202</w:t>
      </w:r>
      <w:r w:rsidR="00320AF7">
        <w:rPr>
          <w:sz w:val="28"/>
        </w:rPr>
        <w:t>4</w:t>
      </w:r>
      <w:r w:rsidR="006A6254">
        <w:rPr>
          <w:sz w:val="28"/>
        </w:rPr>
        <w:t xml:space="preserve"> год согласно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приложению</w:t>
      </w:r>
      <w:r w:rsidR="006A6254">
        <w:rPr>
          <w:spacing w:val="-1"/>
          <w:sz w:val="28"/>
        </w:rPr>
        <w:t xml:space="preserve"> </w:t>
      </w:r>
      <w:r w:rsidR="006A6254">
        <w:rPr>
          <w:sz w:val="28"/>
        </w:rPr>
        <w:t>2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к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настоящему</w:t>
      </w:r>
      <w:r w:rsidR="006A6254">
        <w:rPr>
          <w:spacing w:val="-4"/>
          <w:sz w:val="28"/>
        </w:rPr>
        <w:t xml:space="preserve"> </w:t>
      </w:r>
      <w:r w:rsidR="006A6254">
        <w:rPr>
          <w:sz w:val="28"/>
        </w:rPr>
        <w:lastRenderedPageBreak/>
        <w:t>решению;</w:t>
      </w:r>
    </w:p>
    <w:p w:rsidR="002B1F8F" w:rsidRDefault="002B1F8F" w:rsidP="002839B0">
      <w:pPr>
        <w:pStyle w:val="a3"/>
        <w:ind w:firstLine="709"/>
        <w:rPr>
          <w:sz w:val="27"/>
        </w:rPr>
      </w:pPr>
    </w:p>
    <w:p w:rsidR="002B1F8F" w:rsidRDefault="00912C8F" w:rsidP="002839B0">
      <w:pPr>
        <w:pStyle w:val="a4"/>
        <w:tabs>
          <w:tab w:val="left" w:pos="1200"/>
        </w:tabs>
        <w:ind w:left="0" w:right="0" w:firstLine="709"/>
        <w:rPr>
          <w:sz w:val="28"/>
        </w:rPr>
      </w:pPr>
      <w:r>
        <w:rPr>
          <w:sz w:val="28"/>
        </w:rPr>
        <w:t>2.3.Р</w:t>
      </w:r>
      <w:r w:rsidR="006A6254">
        <w:rPr>
          <w:sz w:val="28"/>
        </w:rPr>
        <w:t>асходов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бюджета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по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разделам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и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подразделам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классификации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расходов</w:t>
      </w:r>
      <w:r w:rsidR="006A6254">
        <w:rPr>
          <w:spacing w:val="-67"/>
          <w:sz w:val="28"/>
        </w:rPr>
        <w:t xml:space="preserve"> </w:t>
      </w:r>
      <w:r w:rsidR="006A6254">
        <w:rPr>
          <w:sz w:val="28"/>
        </w:rPr>
        <w:t xml:space="preserve">бюджета </w:t>
      </w:r>
      <w:r w:rsidR="005F6A38">
        <w:rPr>
          <w:sz w:val="28"/>
          <w:szCs w:val="28"/>
        </w:rPr>
        <w:t>муниципального образования</w:t>
      </w:r>
      <w:r w:rsidR="005F6A38" w:rsidRPr="003C5A92">
        <w:rPr>
          <w:sz w:val="28"/>
          <w:szCs w:val="28"/>
        </w:rPr>
        <w:t xml:space="preserve"> Чкаловско</w:t>
      </w:r>
      <w:r w:rsidR="005F6A38">
        <w:rPr>
          <w:sz w:val="28"/>
          <w:szCs w:val="28"/>
        </w:rPr>
        <w:t>е</w:t>
      </w:r>
      <w:r w:rsidR="005F6A38" w:rsidRPr="003C5A92">
        <w:rPr>
          <w:sz w:val="28"/>
          <w:szCs w:val="28"/>
        </w:rPr>
        <w:t xml:space="preserve"> сельско</w:t>
      </w:r>
      <w:r w:rsidR="005F6A38">
        <w:rPr>
          <w:sz w:val="28"/>
          <w:szCs w:val="28"/>
        </w:rPr>
        <w:t>е</w:t>
      </w:r>
      <w:r w:rsidR="005F6A38" w:rsidRPr="003C5A92">
        <w:rPr>
          <w:sz w:val="28"/>
          <w:szCs w:val="28"/>
        </w:rPr>
        <w:t xml:space="preserve"> поселени</w:t>
      </w:r>
      <w:r w:rsidR="005F6A38">
        <w:rPr>
          <w:sz w:val="28"/>
          <w:szCs w:val="28"/>
        </w:rPr>
        <w:t>е</w:t>
      </w:r>
      <w:r w:rsidR="005F6A38" w:rsidRPr="003C5A92">
        <w:rPr>
          <w:spacing w:val="1"/>
          <w:sz w:val="28"/>
          <w:szCs w:val="28"/>
        </w:rPr>
        <w:t xml:space="preserve"> </w:t>
      </w:r>
      <w:r w:rsidR="005F6A38" w:rsidRPr="003C5A92">
        <w:rPr>
          <w:sz w:val="28"/>
          <w:szCs w:val="28"/>
        </w:rPr>
        <w:t>Нижнегорского</w:t>
      </w:r>
      <w:r w:rsidR="005F6A38" w:rsidRPr="003C5A92">
        <w:rPr>
          <w:spacing w:val="71"/>
          <w:sz w:val="28"/>
          <w:szCs w:val="28"/>
        </w:rPr>
        <w:t xml:space="preserve"> </w:t>
      </w:r>
      <w:r w:rsidR="005F6A38" w:rsidRPr="003C5A92">
        <w:rPr>
          <w:sz w:val="28"/>
          <w:szCs w:val="28"/>
        </w:rPr>
        <w:t>района</w:t>
      </w:r>
      <w:r w:rsidR="005F6A38" w:rsidRPr="003C5A92">
        <w:rPr>
          <w:spacing w:val="71"/>
          <w:sz w:val="28"/>
          <w:szCs w:val="28"/>
        </w:rPr>
        <w:t xml:space="preserve"> </w:t>
      </w:r>
      <w:r w:rsidR="006A6254">
        <w:rPr>
          <w:sz w:val="28"/>
        </w:rPr>
        <w:t>Республики Крым за</w:t>
      </w:r>
      <w:r w:rsidR="006A6254">
        <w:rPr>
          <w:spacing w:val="-67"/>
          <w:sz w:val="28"/>
        </w:rPr>
        <w:t xml:space="preserve"> </w:t>
      </w:r>
      <w:r w:rsidR="006A6254">
        <w:rPr>
          <w:sz w:val="28"/>
        </w:rPr>
        <w:t>202</w:t>
      </w:r>
      <w:r w:rsidR="00320AF7">
        <w:rPr>
          <w:sz w:val="28"/>
        </w:rPr>
        <w:t>4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год</w:t>
      </w:r>
      <w:r w:rsidR="006A6254">
        <w:rPr>
          <w:spacing w:val="2"/>
          <w:sz w:val="28"/>
        </w:rPr>
        <w:t xml:space="preserve"> </w:t>
      </w:r>
      <w:r w:rsidR="006A6254">
        <w:rPr>
          <w:sz w:val="28"/>
        </w:rPr>
        <w:t>согласно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приложению 3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к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настоящему</w:t>
      </w:r>
      <w:r w:rsidR="006A6254">
        <w:rPr>
          <w:spacing w:val="-4"/>
          <w:sz w:val="28"/>
        </w:rPr>
        <w:t xml:space="preserve"> </w:t>
      </w:r>
      <w:r w:rsidR="006A6254">
        <w:rPr>
          <w:sz w:val="28"/>
        </w:rPr>
        <w:t>решению;</w:t>
      </w:r>
    </w:p>
    <w:p w:rsidR="002B1F8F" w:rsidRDefault="002B1F8F" w:rsidP="002839B0">
      <w:pPr>
        <w:pStyle w:val="a3"/>
        <w:ind w:firstLine="709"/>
        <w:rPr>
          <w:sz w:val="27"/>
        </w:rPr>
      </w:pPr>
    </w:p>
    <w:p w:rsidR="002B1F8F" w:rsidRDefault="00912C8F" w:rsidP="002839B0">
      <w:pPr>
        <w:pStyle w:val="a4"/>
        <w:tabs>
          <w:tab w:val="left" w:pos="1176"/>
        </w:tabs>
        <w:ind w:left="0" w:right="0" w:firstLine="709"/>
        <w:rPr>
          <w:sz w:val="28"/>
        </w:rPr>
      </w:pPr>
      <w:r>
        <w:rPr>
          <w:sz w:val="28"/>
        </w:rPr>
        <w:t>2.4.И</w:t>
      </w:r>
      <w:r w:rsidR="006A6254">
        <w:rPr>
          <w:sz w:val="28"/>
        </w:rPr>
        <w:t>сточников финансирования дефицита бюджета по кодам классификации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источников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финансирования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дефицитов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бюджетов,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относящихся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к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источникам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 xml:space="preserve">финансирования дефицита бюджета </w:t>
      </w:r>
      <w:r w:rsidR="005F6A38">
        <w:rPr>
          <w:sz w:val="28"/>
          <w:szCs w:val="28"/>
        </w:rPr>
        <w:t>муниципального образования</w:t>
      </w:r>
      <w:r w:rsidR="005F6A38" w:rsidRPr="003C5A92">
        <w:rPr>
          <w:sz w:val="28"/>
          <w:szCs w:val="28"/>
        </w:rPr>
        <w:t xml:space="preserve"> Чкаловско</w:t>
      </w:r>
      <w:r w:rsidR="005F6A38">
        <w:rPr>
          <w:sz w:val="28"/>
          <w:szCs w:val="28"/>
        </w:rPr>
        <w:t>е</w:t>
      </w:r>
      <w:r w:rsidR="005F6A38" w:rsidRPr="003C5A92">
        <w:rPr>
          <w:sz w:val="28"/>
          <w:szCs w:val="28"/>
        </w:rPr>
        <w:t xml:space="preserve"> сельско</w:t>
      </w:r>
      <w:r w:rsidR="005F6A38">
        <w:rPr>
          <w:sz w:val="28"/>
          <w:szCs w:val="28"/>
        </w:rPr>
        <w:t>е</w:t>
      </w:r>
      <w:r w:rsidR="005F6A38" w:rsidRPr="003C5A92">
        <w:rPr>
          <w:sz w:val="28"/>
          <w:szCs w:val="28"/>
        </w:rPr>
        <w:t xml:space="preserve"> поселени</w:t>
      </w:r>
      <w:r w:rsidR="005F6A38">
        <w:rPr>
          <w:sz w:val="28"/>
          <w:szCs w:val="28"/>
        </w:rPr>
        <w:t>е</w:t>
      </w:r>
      <w:r w:rsidR="005F6A38" w:rsidRPr="003C5A92">
        <w:rPr>
          <w:spacing w:val="1"/>
          <w:sz w:val="28"/>
          <w:szCs w:val="28"/>
        </w:rPr>
        <w:t xml:space="preserve"> </w:t>
      </w:r>
      <w:r w:rsidR="005F6A38" w:rsidRPr="003C5A92">
        <w:rPr>
          <w:sz w:val="28"/>
          <w:szCs w:val="28"/>
        </w:rPr>
        <w:t>Нижнегорского</w:t>
      </w:r>
      <w:r w:rsidR="005F6A38" w:rsidRPr="003C5A92">
        <w:rPr>
          <w:spacing w:val="71"/>
          <w:sz w:val="28"/>
          <w:szCs w:val="28"/>
        </w:rPr>
        <w:t xml:space="preserve"> </w:t>
      </w:r>
      <w:r w:rsidR="005F6A38" w:rsidRPr="003C5A92">
        <w:rPr>
          <w:sz w:val="28"/>
          <w:szCs w:val="28"/>
        </w:rPr>
        <w:t>района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Республики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Крым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за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202</w:t>
      </w:r>
      <w:r w:rsidR="00320AF7">
        <w:rPr>
          <w:sz w:val="28"/>
        </w:rPr>
        <w:t>4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год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согласно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приложению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4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к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настоящему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решению.</w:t>
      </w:r>
    </w:p>
    <w:p w:rsidR="00F26057" w:rsidRPr="00F26057" w:rsidRDefault="00F26057" w:rsidP="00F26057">
      <w:pPr>
        <w:pStyle w:val="a4"/>
        <w:tabs>
          <w:tab w:val="left" w:pos="1176"/>
        </w:tabs>
        <w:ind w:left="0" w:right="0" w:firstLine="709"/>
        <w:rPr>
          <w:sz w:val="28"/>
        </w:rPr>
      </w:pPr>
      <w:r>
        <w:rPr>
          <w:sz w:val="28"/>
        </w:rPr>
        <w:t>3.Пояснительная записка</w:t>
      </w:r>
      <w:r w:rsidRPr="00F26057">
        <w:t xml:space="preserve"> </w:t>
      </w:r>
      <w:r w:rsidRPr="00F26057">
        <w:rPr>
          <w:sz w:val="28"/>
        </w:rPr>
        <w:t xml:space="preserve">об исполнении бюджета муниципального образования Чкаловское сельское поселение Нижнегорского района Республики Крым за 2024 год согласно приложению </w:t>
      </w:r>
      <w:r>
        <w:rPr>
          <w:sz w:val="28"/>
        </w:rPr>
        <w:t>5</w:t>
      </w:r>
      <w:r w:rsidRPr="00F26057">
        <w:rPr>
          <w:sz w:val="28"/>
        </w:rPr>
        <w:t xml:space="preserve"> к настоящему решению.</w:t>
      </w:r>
    </w:p>
    <w:p w:rsidR="002B1F8F" w:rsidRDefault="00F26057" w:rsidP="002839B0">
      <w:pPr>
        <w:pStyle w:val="a4"/>
        <w:tabs>
          <w:tab w:val="left" w:pos="1079"/>
        </w:tabs>
        <w:ind w:left="0" w:right="0" w:firstLine="709"/>
        <w:rPr>
          <w:sz w:val="28"/>
        </w:rPr>
      </w:pPr>
      <w:r>
        <w:rPr>
          <w:sz w:val="28"/>
        </w:rPr>
        <w:t>4</w:t>
      </w:r>
      <w:r w:rsidR="00912C8F">
        <w:rPr>
          <w:sz w:val="28"/>
        </w:rPr>
        <w:t>.</w:t>
      </w:r>
      <w:r w:rsidR="006A6254">
        <w:rPr>
          <w:sz w:val="28"/>
        </w:rPr>
        <w:t>Определить,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что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держателем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оригинала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отчета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об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исполнении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бюджета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поселения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за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202</w:t>
      </w:r>
      <w:r w:rsidR="00320AF7">
        <w:rPr>
          <w:sz w:val="28"/>
        </w:rPr>
        <w:t>4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год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является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Администрация</w:t>
      </w:r>
      <w:r w:rsidR="006A6254">
        <w:rPr>
          <w:spacing w:val="1"/>
          <w:sz w:val="28"/>
        </w:rPr>
        <w:t xml:space="preserve"> </w:t>
      </w:r>
      <w:r w:rsidR="00112BEF">
        <w:rPr>
          <w:sz w:val="28"/>
        </w:rPr>
        <w:t>Чкаловского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сельского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поселения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Нижнегорского района</w:t>
      </w:r>
      <w:r w:rsidR="006A6254">
        <w:rPr>
          <w:spacing w:val="2"/>
          <w:sz w:val="28"/>
        </w:rPr>
        <w:t xml:space="preserve"> </w:t>
      </w:r>
      <w:r w:rsidR="006A6254">
        <w:rPr>
          <w:sz w:val="28"/>
        </w:rPr>
        <w:t>Республики Крым.</w:t>
      </w:r>
    </w:p>
    <w:p w:rsidR="002B1F8F" w:rsidRDefault="002B1F8F" w:rsidP="002839B0">
      <w:pPr>
        <w:pStyle w:val="a3"/>
        <w:ind w:firstLine="709"/>
        <w:jc w:val="both"/>
        <w:rPr>
          <w:sz w:val="27"/>
        </w:rPr>
      </w:pPr>
    </w:p>
    <w:p w:rsidR="002B1F8F" w:rsidRDefault="00F26057" w:rsidP="002839B0">
      <w:pPr>
        <w:pStyle w:val="a4"/>
        <w:tabs>
          <w:tab w:val="left" w:pos="1027"/>
        </w:tabs>
        <w:ind w:left="0" w:right="0" w:firstLine="709"/>
        <w:rPr>
          <w:sz w:val="28"/>
        </w:rPr>
      </w:pPr>
      <w:r>
        <w:rPr>
          <w:sz w:val="28"/>
        </w:rPr>
        <w:t>5</w:t>
      </w:r>
      <w:r w:rsidR="00912C8F">
        <w:rPr>
          <w:sz w:val="28"/>
        </w:rPr>
        <w:t>.</w:t>
      </w:r>
      <w:r w:rsidR="006A6254">
        <w:rPr>
          <w:sz w:val="28"/>
        </w:rPr>
        <w:t>Обнародовать настоящее решение на официальном Портале Правительства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Республики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Крым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на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странице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Нижнегорского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муниципального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района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 xml:space="preserve">(nijno.rk.gov.ru) в разделе - Муниципальные образования района, подраздел </w:t>
      </w:r>
      <w:r w:rsidR="00112BEF">
        <w:rPr>
          <w:sz w:val="28"/>
        </w:rPr>
        <w:t>Чкаловское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 xml:space="preserve">сельское поселение, а так же на информационном стенде </w:t>
      </w:r>
      <w:r w:rsidR="00112BEF">
        <w:rPr>
          <w:sz w:val="28"/>
        </w:rPr>
        <w:t>Чкаловского</w:t>
      </w:r>
      <w:r w:rsidR="006A6254">
        <w:rPr>
          <w:sz w:val="28"/>
        </w:rPr>
        <w:t xml:space="preserve"> сельского совета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Нижнегорского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района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Республики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Крым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по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адресу: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Республика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Крым,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Нижнегорский район,</w:t>
      </w:r>
      <w:r w:rsidR="006A6254">
        <w:rPr>
          <w:spacing w:val="2"/>
          <w:sz w:val="28"/>
        </w:rPr>
        <w:t xml:space="preserve"> </w:t>
      </w:r>
      <w:r w:rsidR="006A6254">
        <w:rPr>
          <w:sz w:val="28"/>
        </w:rPr>
        <w:t>с.</w:t>
      </w:r>
      <w:r w:rsidR="006A6254">
        <w:rPr>
          <w:spacing w:val="4"/>
          <w:sz w:val="28"/>
        </w:rPr>
        <w:t xml:space="preserve"> </w:t>
      </w:r>
      <w:r w:rsidR="001541BF">
        <w:rPr>
          <w:sz w:val="28"/>
        </w:rPr>
        <w:t>Чкалово</w:t>
      </w:r>
      <w:r w:rsidR="006A6254">
        <w:rPr>
          <w:sz w:val="28"/>
        </w:rPr>
        <w:t>,</w:t>
      </w:r>
      <w:r w:rsidR="006A6254">
        <w:rPr>
          <w:spacing w:val="-2"/>
          <w:sz w:val="28"/>
        </w:rPr>
        <w:t xml:space="preserve"> </w:t>
      </w:r>
      <w:r w:rsidR="006A6254">
        <w:rPr>
          <w:sz w:val="28"/>
        </w:rPr>
        <w:t>ул.</w:t>
      </w:r>
      <w:r w:rsidR="006A6254">
        <w:rPr>
          <w:spacing w:val="4"/>
          <w:sz w:val="28"/>
        </w:rPr>
        <w:t xml:space="preserve"> </w:t>
      </w:r>
      <w:r w:rsidR="001541BF">
        <w:rPr>
          <w:sz w:val="28"/>
        </w:rPr>
        <w:t>Центральная</w:t>
      </w:r>
      <w:r w:rsidR="006A6254">
        <w:rPr>
          <w:spacing w:val="2"/>
          <w:sz w:val="28"/>
        </w:rPr>
        <w:t xml:space="preserve"> </w:t>
      </w:r>
      <w:r w:rsidR="006A6254">
        <w:rPr>
          <w:sz w:val="28"/>
        </w:rPr>
        <w:t>д.</w:t>
      </w:r>
      <w:r w:rsidR="006A6254">
        <w:rPr>
          <w:spacing w:val="4"/>
          <w:sz w:val="28"/>
        </w:rPr>
        <w:t xml:space="preserve"> </w:t>
      </w:r>
      <w:r w:rsidR="001541BF">
        <w:rPr>
          <w:sz w:val="28"/>
        </w:rPr>
        <w:t>54-а</w:t>
      </w:r>
      <w:r w:rsidR="006A6254">
        <w:rPr>
          <w:sz w:val="28"/>
        </w:rPr>
        <w:t>.</w:t>
      </w:r>
    </w:p>
    <w:p w:rsidR="002B1F8F" w:rsidRDefault="002B1F8F" w:rsidP="002839B0">
      <w:pPr>
        <w:pStyle w:val="a3"/>
        <w:ind w:firstLine="709"/>
        <w:jc w:val="both"/>
        <w:rPr>
          <w:sz w:val="27"/>
        </w:rPr>
      </w:pPr>
    </w:p>
    <w:p w:rsidR="002B1F8F" w:rsidRDefault="00F26057" w:rsidP="002839B0">
      <w:pPr>
        <w:pStyle w:val="a4"/>
        <w:tabs>
          <w:tab w:val="left" w:pos="983"/>
        </w:tabs>
        <w:ind w:left="0" w:right="0" w:firstLine="709"/>
        <w:rPr>
          <w:sz w:val="28"/>
        </w:rPr>
      </w:pPr>
      <w:r>
        <w:rPr>
          <w:sz w:val="28"/>
        </w:rPr>
        <w:t>6</w:t>
      </w:r>
      <w:r w:rsidR="00912C8F">
        <w:rPr>
          <w:sz w:val="28"/>
        </w:rPr>
        <w:t>.</w:t>
      </w:r>
      <w:r w:rsidR="006A6254">
        <w:rPr>
          <w:sz w:val="28"/>
        </w:rPr>
        <w:t>Контроль</w:t>
      </w:r>
      <w:r w:rsidR="006A6254">
        <w:rPr>
          <w:spacing w:val="-6"/>
          <w:sz w:val="28"/>
        </w:rPr>
        <w:t xml:space="preserve"> </w:t>
      </w:r>
      <w:r w:rsidR="006A6254">
        <w:rPr>
          <w:sz w:val="28"/>
        </w:rPr>
        <w:t>над</w:t>
      </w:r>
      <w:r w:rsidR="006A6254">
        <w:rPr>
          <w:spacing w:val="-2"/>
          <w:sz w:val="28"/>
        </w:rPr>
        <w:t xml:space="preserve"> </w:t>
      </w:r>
      <w:r w:rsidR="006A6254">
        <w:rPr>
          <w:sz w:val="28"/>
        </w:rPr>
        <w:t>исполнением</w:t>
      </w:r>
      <w:r w:rsidR="006A6254">
        <w:rPr>
          <w:spacing w:val="-3"/>
          <w:sz w:val="28"/>
        </w:rPr>
        <w:t xml:space="preserve"> </w:t>
      </w:r>
      <w:r w:rsidR="006A6254">
        <w:rPr>
          <w:sz w:val="28"/>
        </w:rPr>
        <w:t>настоящего</w:t>
      </w:r>
      <w:r w:rsidR="006A6254">
        <w:rPr>
          <w:spacing w:val="-5"/>
          <w:sz w:val="28"/>
        </w:rPr>
        <w:t xml:space="preserve"> </w:t>
      </w:r>
      <w:r w:rsidR="006A6254">
        <w:rPr>
          <w:sz w:val="28"/>
        </w:rPr>
        <w:t>решения</w:t>
      </w:r>
      <w:r w:rsidR="006A6254">
        <w:rPr>
          <w:spacing w:val="-5"/>
          <w:sz w:val="28"/>
        </w:rPr>
        <w:t xml:space="preserve"> </w:t>
      </w:r>
      <w:r w:rsidR="006A6254">
        <w:rPr>
          <w:sz w:val="28"/>
        </w:rPr>
        <w:t>оставляю</w:t>
      </w:r>
      <w:r w:rsidR="006A6254">
        <w:rPr>
          <w:spacing w:val="-6"/>
          <w:sz w:val="28"/>
        </w:rPr>
        <w:t xml:space="preserve"> </w:t>
      </w:r>
      <w:r w:rsidR="006A6254">
        <w:rPr>
          <w:sz w:val="28"/>
        </w:rPr>
        <w:t>за</w:t>
      </w:r>
      <w:r w:rsidR="006A6254">
        <w:rPr>
          <w:spacing w:val="-3"/>
          <w:sz w:val="28"/>
        </w:rPr>
        <w:t xml:space="preserve"> </w:t>
      </w:r>
      <w:r w:rsidR="006A6254">
        <w:rPr>
          <w:sz w:val="28"/>
        </w:rPr>
        <w:t>собой</w:t>
      </w:r>
    </w:p>
    <w:p w:rsidR="002B1F8F" w:rsidRDefault="002B1F8F" w:rsidP="00912C8F">
      <w:pPr>
        <w:pStyle w:val="a3"/>
        <w:ind w:firstLine="709"/>
        <w:jc w:val="both"/>
        <w:rPr>
          <w:sz w:val="30"/>
        </w:rPr>
      </w:pPr>
    </w:p>
    <w:p w:rsidR="001541BF" w:rsidRDefault="006A6254" w:rsidP="001541BF">
      <w:pPr>
        <w:pStyle w:val="a3"/>
        <w:ind w:left="133" w:right="3664"/>
      </w:pPr>
      <w:r>
        <w:t>Председатель</w:t>
      </w:r>
      <w:r>
        <w:rPr>
          <w:spacing w:val="-11"/>
        </w:rPr>
        <w:t xml:space="preserve"> </w:t>
      </w:r>
      <w:r w:rsidR="00112BEF">
        <w:t>Чкаловского</w:t>
      </w:r>
      <w:r>
        <w:rPr>
          <w:spacing w:val="-9"/>
        </w:rPr>
        <w:t xml:space="preserve"> </w:t>
      </w:r>
      <w:r>
        <w:t>сельского</w:t>
      </w:r>
      <w:r w:rsidR="001541BF">
        <w:t xml:space="preserve"> </w:t>
      </w:r>
      <w:r>
        <w:rPr>
          <w:spacing w:val="-67"/>
        </w:rPr>
        <w:t xml:space="preserve"> </w:t>
      </w:r>
      <w:r>
        <w:t>совета-</w:t>
      </w:r>
    </w:p>
    <w:p w:rsidR="002B1F8F" w:rsidRDefault="006A6254" w:rsidP="002839B0">
      <w:pPr>
        <w:pStyle w:val="a3"/>
        <w:ind w:left="133" w:right="1704"/>
      </w:pPr>
      <w:r>
        <w:t>глава администрации</w:t>
      </w:r>
      <w:r w:rsidR="001541BF">
        <w:t xml:space="preserve"> </w:t>
      </w:r>
      <w:r w:rsidR="00112BEF">
        <w:t>Чкаловского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:rsidR="001541BF" w:rsidRDefault="001541BF" w:rsidP="001541BF">
      <w:pPr>
        <w:pStyle w:val="a3"/>
        <w:ind w:left="133" w:right="120"/>
        <w:jc w:val="right"/>
      </w:pPr>
      <w:proofErr w:type="spellStart"/>
      <w:r>
        <w:t>Халицкая</w:t>
      </w:r>
      <w:proofErr w:type="spellEnd"/>
      <w:r>
        <w:t xml:space="preserve"> М.Б.</w:t>
      </w:r>
    </w:p>
    <w:p w:rsidR="001541BF" w:rsidRDefault="001541BF" w:rsidP="001541BF">
      <w:pPr>
        <w:pStyle w:val="a3"/>
        <w:ind w:left="133" w:right="3947"/>
      </w:pPr>
    </w:p>
    <w:p w:rsidR="002B1F8F" w:rsidRDefault="002B1F8F">
      <w:pPr>
        <w:spacing w:line="321" w:lineRule="exact"/>
        <w:sectPr w:rsidR="002B1F8F" w:rsidSect="002839B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B1F8F" w:rsidRDefault="006A6254" w:rsidP="00912C8F">
      <w:pPr>
        <w:spacing w:before="66"/>
        <w:ind w:left="10348"/>
        <w:rPr>
          <w:sz w:val="24"/>
        </w:rPr>
      </w:pPr>
      <w:r>
        <w:rPr>
          <w:sz w:val="24"/>
        </w:rPr>
        <w:lastRenderedPageBreak/>
        <w:t>Приложение 1</w:t>
      </w:r>
    </w:p>
    <w:p w:rsidR="00912C8F" w:rsidRDefault="006A6254" w:rsidP="00912C8F">
      <w:pPr>
        <w:tabs>
          <w:tab w:val="left" w:leader="dot" w:pos="6692"/>
        </w:tabs>
        <w:spacing w:before="3"/>
        <w:ind w:left="10348" w:right="507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 w:rsidR="00912C8F">
        <w:rPr>
          <w:sz w:val="24"/>
        </w:rPr>
        <w:t xml:space="preserve"> </w:t>
      </w:r>
      <w:r w:rsidR="00630007">
        <w:rPr>
          <w:sz w:val="24"/>
        </w:rPr>
        <w:t>_</w:t>
      </w:r>
      <w:proofErr w:type="gramStart"/>
      <w:r w:rsidR="00630007">
        <w:rPr>
          <w:sz w:val="24"/>
        </w:rPr>
        <w:t>_</w:t>
      </w:r>
      <w:r w:rsidR="00912C8F">
        <w:rPr>
          <w:sz w:val="24"/>
        </w:rPr>
        <w:t>-</w:t>
      </w:r>
      <w:proofErr w:type="gramEnd"/>
      <w:r w:rsidR="00912C8F">
        <w:rPr>
          <w:sz w:val="24"/>
        </w:rPr>
        <w:t xml:space="preserve">й </w:t>
      </w:r>
      <w:r w:rsidR="00630007">
        <w:rPr>
          <w:sz w:val="24"/>
        </w:rPr>
        <w:t>3</w:t>
      </w:r>
      <w:r w:rsidR="00912C8F">
        <w:rPr>
          <w:sz w:val="24"/>
        </w:rPr>
        <w:t>-го созыва</w:t>
      </w:r>
    </w:p>
    <w:p w:rsidR="002B1F8F" w:rsidRDefault="006A6254" w:rsidP="00912C8F">
      <w:pPr>
        <w:tabs>
          <w:tab w:val="left" w:leader="dot" w:pos="6692"/>
        </w:tabs>
        <w:spacing w:before="3"/>
        <w:ind w:left="10348" w:right="507"/>
        <w:rPr>
          <w:sz w:val="24"/>
        </w:rPr>
      </w:pPr>
      <w:r>
        <w:rPr>
          <w:spacing w:val="-2"/>
          <w:sz w:val="24"/>
        </w:rPr>
        <w:t xml:space="preserve"> </w:t>
      </w:r>
      <w:r w:rsidR="00112BEF">
        <w:rPr>
          <w:sz w:val="24"/>
        </w:rPr>
        <w:t>Чкаловского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сельского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Нижнегорского района Республики Крым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 w:rsidR="00C83C24">
        <w:rPr>
          <w:sz w:val="24"/>
        </w:rPr>
        <w:t xml:space="preserve"> </w:t>
      </w:r>
      <w:r w:rsidR="00630007">
        <w:rPr>
          <w:sz w:val="24"/>
        </w:rPr>
        <w:t>___________</w:t>
      </w:r>
      <w:r w:rsidR="002839B0">
        <w:rPr>
          <w:sz w:val="24"/>
        </w:rPr>
        <w:t xml:space="preserve"> №</w:t>
      </w:r>
      <w:r w:rsidR="00630007">
        <w:rPr>
          <w:sz w:val="24"/>
        </w:rPr>
        <w:t>_____</w:t>
      </w:r>
    </w:p>
    <w:p w:rsidR="002B1F8F" w:rsidRDefault="002B1F8F">
      <w:pPr>
        <w:pStyle w:val="a3"/>
        <w:spacing w:before="9"/>
        <w:rPr>
          <w:sz w:val="22"/>
        </w:rPr>
      </w:pPr>
    </w:p>
    <w:p w:rsidR="002B1F8F" w:rsidRDefault="006A6254" w:rsidP="00912C8F">
      <w:pPr>
        <w:ind w:firstLine="709"/>
        <w:jc w:val="center"/>
        <w:rPr>
          <w:sz w:val="24"/>
        </w:rPr>
      </w:pPr>
      <w:r>
        <w:rPr>
          <w:sz w:val="24"/>
        </w:rPr>
        <w:t>Доходы</w:t>
      </w:r>
    </w:p>
    <w:p w:rsidR="00912C8F" w:rsidRDefault="006A6254" w:rsidP="00912C8F">
      <w:pPr>
        <w:spacing w:line="237" w:lineRule="auto"/>
        <w:ind w:firstLine="709"/>
        <w:jc w:val="center"/>
        <w:rPr>
          <w:spacing w:val="-57"/>
          <w:sz w:val="24"/>
        </w:rPr>
      </w:pPr>
      <w:r>
        <w:rPr>
          <w:sz w:val="24"/>
        </w:rPr>
        <w:t>бюджета по кодам классификации доходов бюджетов, относящиеся к доходам бюджета</w:t>
      </w:r>
      <w:r>
        <w:rPr>
          <w:spacing w:val="-57"/>
          <w:sz w:val="24"/>
        </w:rPr>
        <w:t xml:space="preserve"> </w:t>
      </w:r>
      <w:r w:rsidR="00912C8F">
        <w:rPr>
          <w:spacing w:val="-57"/>
          <w:sz w:val="24"/>
        </w:rPr>
        <w:t xml:space="preserve"> </w:t>
      </w:r>
    </w:p>
    <w:p w:rsidR="00912C8F" w:rsidRDefault="00912C8F" w:rsidP="00912C8F">
      <w:pPr>
        <w:ind w:firstLine="709"/>
        <w:jc w:val="center"/>
        <w:rPr>
          <w:sz w:val="24"/>
        </w:rPr>
      </w:pPr>
      <w:r>
        <w:rPr>
          <w:sz w:val="24"/>
        </w:rPr>
        <w:t>муниципального образования Чкаловское сельское поселение Нижнегорского района Республики Крым за 202</w:t>
      </w:r>
      <w:r w:rsidR="00630007">
        <w:rPr>
          <w:sz w:val="24"/>
        </w:rPr>
        <w:t>4</w:t>
      </w:r>
      <w:r>
        <w:rPr>
          <w:sz w:val="24"/>
        </w:rPr>
        <w:t xml:space="preserve"> год</w:t>
      </w:r>
    </w:p>
    <w:tbl>
      <w:tblPr>
        <w:tblW w:w="14192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13"/>
        <w:gridCol w:w="3056"/>
        <w:gridCol w:w="2111"/>
        <w:gridCol w:w="1843"/>
        <w:gridCol w:w="1859"/>
      </w:tblGrid>
      <w:tr w:rsidR="00630007" w:rsidRPr="00630007" w:rsidTr="00630007">
        <w:trPr>
          <w:trHeight w:val="78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7 536 668,00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8 320 738,54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4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000 10000000000000000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3 656 232,00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4 440 302,54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000 10100000000000000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702 000,00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766 859,16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000 10102000010000110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702 000,00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766 859,16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22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000 10102010010000110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677 583,00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739 883,16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294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 отмененному)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000 10102010011000110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677 583,00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739 883,16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8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000 10102030010000110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24 417,00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24 418,20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24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000 10102030011000110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24 417,00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24 385,20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31,80</w:t>
            </w:r>
          </w:p>
        </w:tc>
      </w:tr>
      <w:tr w:rsidR="00630007" w:rsidRPr="00630007" w:rsidTr="00630007">
        <w:trPr>
          <w:trHeight w:val="24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000 10102030013000110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3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000 10102130010000110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2 557,80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204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000 10102130011000110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2 557,80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000 10500000000000000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600 124,00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600 144,50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000 10503000010000110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600 124,00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600 144,50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000 10503010010000110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600 124,00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600 144,50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9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000 10503010011000110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600 124,00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600 144,50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000 10600000000000000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1 703 953,00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2 091 338,73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000 10601000000000110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427 076,00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568 789,79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9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000 10601030100000110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427 076,00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568 789,79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5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000 10601030101000110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427 076,00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568 789,79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000 10606000000000110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1 276 877,00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1 522 548,94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000 10606030000000110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656 995,00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656 995,10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6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000 10606033100000110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656 995,00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656 995,10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3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000 10606033101000110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656 995,00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656 995,10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000 10606040000000110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619 882,00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865 553,84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9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000 10606043100000110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619 882,00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865 553,84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3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000 10606043101000110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619 882,00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865 553,84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000 10800000000000000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9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000 10804000010000110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5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000 10804020010000110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22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630007">
              <w:rPr>
                <w:color w:val="000000"/>
                <w:sz w:val="24"/>
                <w:szCs w:val="24"/>
                <w:lang w:eastAsia="ru-RU"/>
              </w:rPr>
              <w:t>сумма (платежа(перерасчеты, недоимка и задолженность по соответствующему платежу, в том числе по отменному))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000 10804020011000110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6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000 11100000000000000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248 500,00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543 757,23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8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000 11105000000000120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248 500,00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543 712,59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5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000 11105020000000120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218 300,00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513 512,59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5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000 11105025100000120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218 300,00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513 512,59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8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000 11105030000000120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30 200,00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30 200,00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3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000 11105035100000120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30 200,00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30 200,00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9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000 11105300000000120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44,64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9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000 11105320000000120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44,64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8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000 11105325100000120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44,64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4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000 11400000000000000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346 968,00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346 968,90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6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000 11406000000000430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346 968,00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346 968,90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14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000 11406020000000430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346 968,00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346 968,90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14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000 11406025100000430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346 968,00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346 968,90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000 11600000000000000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33 347,02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22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000 11607000000000140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33 347,02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8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000 11607090000000140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33 347,02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3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000 11607090100000140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33 347,02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000 11700000000000000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44 687,00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44 687,00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000 11715000000000150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44 687,00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44 687,00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4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000 11715030100000150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44 687,00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44 687,00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3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(на </w:t>
            </w:r>
            <w:proofErr w:type="spellStart"/>
            <w:r w:rsidRPr="00630007">
              <w:rPr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 реализации проектов </w:t>
            </w: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 бюджетирования в Республике Крым за счет поступлений от юридических лиц (индивидуальных предпринимателей))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000 11715030100001150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3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(на </w:t>
            </w:r>
            <w:proofErr w:type="spellStart"/>
            <w:r w:rsidRPr="00630007">
              <w:rPr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 реализации проектов </w:t>
            </w: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 бюджетирования в Республике Крым за счет поступлений от физических лиц)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000 11715030100002150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000 20000000000000000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3 880 436,00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3 880 436,00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6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000 20200000000000000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3 880 436,00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3 880 436,00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4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000 20210000000000150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1 983 186,00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1 983 186,00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4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000 20215001000000150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944 586,00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944 586,00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6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000 20215001100000150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944 586,00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944 586,00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4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000 20215002000000150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436 368,00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436 368,00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6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000 20215002100000150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436 368,00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436 368,00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9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000 20216001000000150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602 232,00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602 232,00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6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000 20216001100000150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602 232,00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602 232,00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6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000 20220000000000150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1 691 800,00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1 691 800,00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000 20229999000000150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1 691 800,00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1 691 800,00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4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000 20229999100000150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1 691 800,00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1 691 800,00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9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(на </w:t>
            </w:r>
            <w:proofErr w:type="spellStart"/>
            <w:r w:rsidRPr="00630007">
              <w:rPr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 реализации проектов </w:t>
            </w: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 бюджетирования в Республике Крым)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000 20229999100002150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493 000,00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493 000,00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3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(Субсидии бюджетам муниципальных образований Республики Крым на благоустройство общественных территорий (в части обустройства контейнерных площадок для сбора ТКО))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000 20229999103730150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1 198 800,00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1 198 800,00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4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000 20230000000000150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139 882,00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139 882,00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6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000 20230024000000150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6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000 20230024100000150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3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Субвенции бюджетам сельских поселений на выполнение передаваемых полномочий субъектов Российской Федерации  </w:t>
            </w: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30007">
              <w:rPr>
                <w:color w:val="000000"/>
                <w:sz w:val="24"/>
                <w:szCs w:val="24"/>
                <w:lang w:eastAsia="ru-RU"/>
              </w:rPr>
              <w:t>в рамках непрограммных расходов органов Республики Крым ( полномочия в сфере административной ответственности))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000 20230024100002150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9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000 20235118000000150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9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000 20235118100000150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000 20240000000000150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65 568,00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65 568,00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4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000 20249999000000150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65 568,00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65 568,00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4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000 20249999100000150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65 568,00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65 568,00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9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630007">
              <w:rPr>
                <w:color w:val="000000"/>
                <w:sz w:val="24"/>
                <w:szCs w:val="24"/>
                <w:lang w:eastAsia="ru-RU"/>
              </w:rPr>
              <w:t>на поощрение муниципальных управленческих команд)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000 20249999102222150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65 568,00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65 568,00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630007" w:rsidRDefault="00630007" w:rsidP="00630007">
      <w:pPr>
        <w:ind w:firstLine="709"/>
        <w:jc w:val="both"/>
        <w:rPr>
          <w:sz w:val="24"/>
        </w:rPr>
      </w:pPr>
    </w:p>
    <w:p w:rsidR="002B1F8F" w:rsidRDefault="002B1F8F" w:rsidP="00912C8F">
      <w:pPr>
        <w:spacing w:line="220" w:lineRule="exact"/>
        <w:jc w:val="both"/>
        <w:rPr>
          <w:sz w:val="20"/>
        </w:rPr>
      </w:pPr>
    </w:p>
    <w:p w:rsidR="00912C8F" w:rsidRDefault="00912C8F" w:rsidP="00630007">
      <w:pPr>
        <w:spacing w:line="220" w:lineRule="exact"/>
        <w:jc w:val="both"/>
        <w:rPr>
          <w:sz w:val="20"/>
        </w:rPr>
      </w:pPr>
    </w:p>
    <w:p w:rsidR="00912C8F" w:rsidRDefault="00912C8F">
      <w:pPr>
        <w:spacing w:line="220" w:lineRule="exact"/>
        <w:jc w:val="right"/>
        <w:rPr>
          <w:sz w:val="20"/>
        </w:rPr>
        <w:sectPr w:rsidR="00912C8F" w:rsidSect="00912C8F">
          <w:pgSz w:w="16840" w:h="11910" w:orient="landscape"/>
          <w:pgMar w:top="1000" w:right="1120" w:bottom="300" w:left="280" w:header="720" w:footer="720" w:gutter="0"/>
          <w:cols w:space="720"/>
          <w:docGrid w:linePitch="299"/>
        </w:sectPr>
      </w:pPr>
    </w:p>
    <w:p w:rsidR="002B1F8F" w:rsidRDefault="006A6254" w:rsidP="005F1476">
      <w:pPr>
        <w:spacing w:before="66"/>
        <w:ind w:left="10206"/>
        <w:rPr>
          <w:sz w:val="24"/>
        </w:rPr>
      </w:pPr>
      <w:r>
        <w:rPr>
          <w:sz w:val="24"/>
        </w:rPr>
        <w:lastRenderedPageBreak/>
        <w:t>Приложение 2</w:t>
      </w:r>
    </w:p>
    <w:p w:rsidR="005F1476" w:rsidRPr="005F1476" w:rsidRDefault="005F1476" w:rsidP="005F1476">
      <w:pPr>
        <w:pStyle w:val="a3"/>
        <w:spacing w:before="3"/>
        <w:ind w:left="10206"/>
        <w:rPr>
          <w:sz w:val="24"/>
          <w:szCs w:val="22"/>
        </w:rPr>
      </w:pPr>
      <w:r w:rsidRPr="005F1476">
        <w:rPr>
          <w:sz w:val="24"/>
          <w:szCs w:val="22"/>
        </w:rPr>
        <w:t>к решению</w:t>
      </w:r>
      <w:r w:rsidR="00630007">
        <w:rPr>
          <w:sz w:val="24"/>
          <w:szCs w:val="22"/>
        </w:rPr>
        <w:t xml:space="preserve"> ___</w:t>
      </w:r>
      <w:proofErr w:type="gramStart"/>
      <w:r w:rsidR="00630007">
        <w:rPr>
          <w:sz w:val="24"/>
          <w:szCs w:val="22"/>
        </w:rPr>
        <w:t>_</w:t>
      </w:r>
      <w:r w:rsidRPr="005F1476">
        <w:rPr>
          <w:sz w:val="24"/>
          <w:szCs w:val="22"/>
        </w:rPr>
        <w:t>-</w:t>
      </w:r>
      <w:proofErr w:type="gramEnd"/>
      <w:r w:rsidRPr="005F1476">
        <w:rPr>
          <w:sz w:val="24"/>
          <w:szCs w:val="22"/>
        </w:rPr>
        <w:t xml:space="preserve">й </w:t>
      </w:r>
      <w:r w:rsidR="00630007">
        <w:rPr>
          <w:sz w:val="24"/>
          <w:szCs w:val="22"/>
        </w:rPr>
        <w:t>3</w:t>
      </w:r>
      <w:r w:rsidRPr="005F1476">
        <w:rPr>
          <w:sz w:val="24"/>
          <w:szCs w:val="22"/>
        </w:rPr>
        <w:t>-го созыва</w:t>
      </w:r>
    </w:p>
    <w:p w:rsidR="002B1F8F" w:rsidRDefault="005F1476" w:rsidP="005F1476">
      <w:pPr>
        <w:pStyle w:val="a3"/>
        <w:spacing w:before="3"/>
        <w:ind w:left="10206"/>
        <w:jc w:val="both"/>
        <w:rPr>
          <w:sz w:val="16"/>
        </w:rPr>
      </w:pPr>
      <w:r w:rsidRPr="005F1476">
        <w:rPr>
          <w:sz w:val="24"/>
          <w:szCs w:val="22"/>
        </w:rPr>
        <w:t xml:space="preserve"> Чкаловского сельского совета Нижнегорского района Республики Крым </w:t>
      </w:r>
      <w:proofErr w:type="gramStart"/>
      <w:r w:rsidRPr="005F1476">
        <w:rPr>
          <w:sz w:val="24"/>
          <w:szCs w:val="22"/>
        </w:rPr>
        <w:t>от</w:t>
      </w:r>
      <w:proofErr w:type="gramEnd"/>
      <w:r w:rsidRPr="005F1476">
        <w:rPr>
          <w:sz w:val="24"/>
          <w:szCs w:val="22"/>
        </w:rPr>
        <w:t xml:space="preserve"> </w:t>
      </w:r>
      <w:r w:rsidR="00630007">
        <w:rPr>
          <w:sz w:val="24"/>
          <w:szCs w:val="22"/>
        </w:rPr>
        <w:t>______</w:t>
      </w:r>
      <w:r w:rsidR="002839B0">
        <w:rPr>
          <w:sz w:val="24"/>
          <w:szCs w:val="22"/>
        </w:rPr>
        <w:t xml:space="preserve"> №</w:t>
      </w:r>
      <w:r w:rsidR="00630007">
        <w:rPr>
          <w:sz w:val="24"/>
          <w:szCs w:val="22"/>
        </w:rPr>
        <w:t>_____</w:t>
      </w:r>
    </w:p>
    <w:p w:rsidR="002B1F8F" w:rsidRDefault="006A6254">
      <w:pPr>
        <w:spacing w:before="90" w:line="275" w:lineRule="exact"/>
        <w:ind w:left="714" w:right="848"/>
        <w:jc w:val="center"/>
        <w:rPr>
          <w:sz w:val="24"/>
        </w:rPr>
      </w:pPr>
      <w:r>
        <w:rPr>
          <w:sz w:val="24"/>
        </w:rPr>
        <w:t>Расходы</w:t>
      </w:r>
    </w:p>
    <w:p w:rsidR="002B1F8F" w:rsidRDefault="006A6254">
      <w:pPr>
        <w:spacing w:line="275" w:lineRule="exact"/>
        <w:ind w:left="715" w:right="848"/>
        <w:jc w:val="center"/>
        <w:rPr>
          <w:sz w:val="24"/>
        </w:rPr>
      </w:pPr>
      <w:r>
        <w:rPr>
          <w:sz w:val="24"/>
        </w:rPr>
        <w:t>бюджета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бюджета</w:t>
      </w:r>
      <w:r w:rsidR="005F1476">
        <w:rPr>
          <w:sz w:val="24"/>
        </w:rPr>
        <w:t xml:space="preserve"> муниципального образования</w:t>
      </w:r>
    </w:p>
    <w:p w:rsidR="002B1F8F" w:rsidRDefault="00112BEF">
      <w:pPr>
        <w:spacing w:before="2"/>
        <w:ind w:left="718" w:right="842"/>
        <w:jc w:val="center"/>
        <w:rPr>
          <w:sz w:val="24"/>
        </w:rPr>
      </w:pPr>
      <w:r>
        <w:rPr>
          <w:sz w:val="24"/>
        </w:rPr>
        <w:t>Чкаловско</w:t>
      </w:r>
      <w:r w:rsidR="005F1476">
        <w:rPr>
          <w:sz w:val="24"/>
        </w:rPr>
        <w:t>е</w:t>
      </w:r>
      <w:r w:rsidR="006A6254">
        <w:rPr>
          <w:spacing w:val="3"/>
          <w:sz w:val="24"/>
        </w:rPr>
        <w:t xml:space="preserve"> </w:t>
      </w:r>
      <w:r w:rsidR="006A6254">
        <w:rPr>
          <w:sz w:val="24"/>
        </w:rPr>
        <w:t>сельско</w:t>
      </w:r>
      <w:r w:rsidR="005F1476">
        <w:rPr>
          <w:sz w:val="24"/>
        </w:rPr>
        <w:t>е</w:t>
      </w:r>
      <w:r w:rsidR="006A6254">
        <w:rPr>
          <w:spacing w:val="-1"/>
          <w:sz w:val="24"/>
        </w:rPr>
        <w:t xml:space="preserve"> </w:t>
      </w:r>
      <w:r w:rsidR="006A6254">
        <w:rPr>
          <w:sz w:val="24"/>
        </w:rPr>
        <w:t>поселени</w:t>
      </w:r>
      <w:r w:rsidR="005F1476">
        <w:rPr>
          <w:sz w:val="24"/>
        </w:rPr>
        <w:t>е</w:t>
      </w:r>
      <w:r w:rsidR="006A6254">
        <w:rPr>
          <w:spacing w:val="-5"/>
          <w:sz w:val="24"/>
        </w:rPr>
        <w:t xml:space="preserve"> </w:t>
      </w:r>
      <w:r w:rsidR="006A6254">
        <w:rPr>
          <w:sz w:val="24"/>
        </w:rPr>
        <w:t>Нижнегорского района</w:t>
      </w:r>
      <w:r w:rsidR="006A6254">
        <w:rPr>
          <w:spacing w:val="-7"/>
          <w:sz w:val="24"/>
        </w:rPr>
        <w:t xml:space="preserve"> </w:t>
      </w:r>
      <w:r w:rsidR="006A6254">
        <w:rPr>
          <w:sz w:val="24"/>
        </w:rPr>
        <w:t>Республики</w:t>
      </w:r>
      <w:r w:rsidR="006A6254">
        <w:rPr>
          <w:spacing w:val="1"/>
          <w:sz w:val="24"/>
        </w:rPr>
        <w:t xml:space="preserve"> </w:t>
      </w:r>
      <w:r w:rsidR="006A6254">
        <w:rPr>
          <w:sz w:val="24"/>
        </w:rPr>
        <w:t>Крым за</w:t>
      </w:r>
      <w:r w:rsidR="006A6254">
        <w:rPr>
          <w:spacing w:val="-6"/>
          <w:sz w:val="24"/>
        </w:rPr>
        <w:t xml:space="preserve"> </w:t>
      </w:r>
      <w:r w:rsidR="006A6254">
        <w:rPr>
          <w:sz w:val="24"/>
        </w:rPr>
        <w:t>202</w:t>
      </w:r>
      <w:r w:rsidR="00630007">
        <w:rPr>
          <w:sz w:val="24"/>
        </w:rPr>
        <w:t>4</w:t>
      </w:r>
      <w:r w:rsidR="006A6254">
        <w:rPr>
          <w:spacing w:val="-5"/>
          <w:sz w:val="24"/>
        </w:rPr>
        <w:t xml:space="preserve"> </w:t>
      </w:r>
      <w:r w:rsidR="006A6254">
        <w:rPr>
          <w:sz w:val="24"/>
        </w:rPr>
        <w:t>год</w:t>
      </w:r>
    </w:p>
    <w:p w:rsidR="002B1F8F" w:rsidRDefault="002B1F8F">
      <w:pPr>
        <w:pStyle w:val="a3"/>
        <w:spacing w:before="8"/>
        <w:rPr>
          <w:sz w:val="24"/>
        </w:rPr>
      </w:pPr>
    </w:p>
    <w:tbl>
      <w:tblPr>
        <w:tblW w:w="161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6663"/>
        <w:gridCol w:w="850"/>
        <w:gridCol w:w="3260"/>
        <w:gridCol w:w="11"/>
        <w:gridCol w:w="1832"/>
        <w:gridCol w:w="1559"/>
        <w:gridCol w:w="11"/>
        <w:gridCol w:w="1974"/>
      </w:tblGrid>
      <w:tr w:rsidR="00630007" w:rsidRPr="00630007" w:rsidTr="009D03A7">
        <w:trPr>
          <w:trHeight w:val="78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8 637 078,46</w:t>
            </w:r>
          </w:p>
        </w:tc>
        <w:tc>
          <w:tcPr>
            <w:tcW w:w="1570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8 635 242,17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1 836,29</w:t>
            </w:r>
          </w:p>
        </w:tc>
      </w:tr>
      <w:tr w:rsidR="00630007" w:rsidRPr="00630007" w:rsidTr="009D03A7">
        <w:trPr>
          <w:gridBefore w:val="1"/>
          <w:wBefore w:w="15" w:type="dxa"/>
          <w:trHeight w:val="465"/>
        </w:trPr>
        <w:tc>
          <w:tcPr>
            <w:tcW w:w="666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  <w:r w:rsidRPr="00630007">
              <w:rPr>
                <w:color w:val="000000"/>
                <w:sz w:val="24"/>
                <w:szCs w:val="24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3 737 299,99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3 735 464,65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1 835,34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1 041 091,01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1 041 090,25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0,76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</w:t>
            </w: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деятельности администрации Чкаловского сельского поселения Нижнегорского района Республики</w:t>
            </w:r>
            <w:proofErr w:type="gramEnd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 Крым по решению вопросов местного значения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000 0102 0100000000 000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1 019 235,00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1 019 234,24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0,76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лиц, замещающих муниципальные должности </w:t>
            </w: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органа местного самоуправления Чкаловского сельского поселения Нижнегорского района Республики</w:t>
            </w:r>
            <w:proofErr w:type="gramEnd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 Крым в рамках программного направления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010000019Г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1 019 235,00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1 019 234,24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0,76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010000019Г 100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1 019 235,00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1 019 234,24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0,76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010000019Г 120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1 019 235,00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1 019 234,24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0,76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010000019Г 121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782 822,00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782 822,00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010000019Г 129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236 413,00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236 412,24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0,76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на обеспечение функций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000 0102 9100000000 000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21 856,01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21 856,01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000 0102 9180000000 000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21 856,01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21 856,01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поощрение муниципальных управленческих команд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000 0102 9180075500 000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21 856,01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21 856,01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000 0102 9180075500 100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21 856,01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21 856,01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000 0102 9180075500 120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21 856,01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21 856,01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000 0102 9180075500 121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16 786,49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16 786,49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000 0102 9180075500 129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5 069,52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5 069,52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2 369 469,79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2 368 635,21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834,58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</w:t>
            </w: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деятельности администрации Чкаловского сельского поселения Нижнегорского района Республики</w:t>
            </w:r>
            <w:proofErr w:type="gramEnd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 Крым по решению вопросов местного значения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000 0104 0100000000 000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2 325 757,80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2 324 923,22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834,58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деятельности органов местного самоуправления Чкаловского сельского поселения Нижнегорского района Республики</w:t>
            </w:r>
            <w:proofErr w:type="gramEnd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 Крым в рамках программного направления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000 0104 0100000190 000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2 325 757,80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2 324 923,22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834,58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000 0104 0100000190 100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1 508 044,00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1 507 245,47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798,53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000 0104 0100000190 120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1 508 044,00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1 507 245,47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798,53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000 0104 0100000190 121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1 158 251,00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1 158 250,03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0,97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000 0104 0100000190 129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349 793,00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348 995,44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797,56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000 0104 0100000190 200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817 463,80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817 427,75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36,05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000 0104 0100000190 240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817 463,80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817 427,75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36,05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000 0104 0100000190 244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802 463,80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802 427,75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36,05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000 0104 0100000190 247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000 0104 0100000190 800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000 0104 0100000190 850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000 0104 0100000190 853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000 0104 9100000000 000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43 711,99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43 711,99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000 0104 9180000000 000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43 711,99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43 711,99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поощрение муниципальных управленческих команд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000 0104 9180075500 000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43 711,99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43 711,99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000 0104 9180075500 100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43 711,99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43 711,99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000 0104 9180075500 120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43 711,99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43 711,99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000 0104 9180075500 121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33 572,96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33 572,96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000 0104 9180075500 129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10 139,03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10 139,03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27 923,00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27 923,00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000 0106 9100000000 000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27 923,00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27 923,00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Межбюджетные трансферты из бюджета поселения на осуществление части переданных полномочий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000 0106 9120000000 000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27 923,00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27 923,00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по осуществлению внешнего муниципального </w:t>
            </w: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финансового  контроля в рамках непрограммных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000 0106 9120000191 000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27 923,00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27 923,00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000 0106 9120000191 500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27 923,00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27 923,00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000 0106 9120000191 540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27 923,00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27 923,00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000 0107 0000000000 000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263 378,19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263 378,19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Муниципальная программа «Подготовка и проведение выборов депутатов в представительный орган Чкаловского сельского поселения Нижнегорского района Республики Крым»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000 0107 0600000000 000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263 378,19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263 378,19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подготовку и проведение выборов депутатов в представительный орган Чкаловского сельского поселения Нижнегорского района Республики Крым в рамках программного направления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0107 06000В2024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263 378,19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263 378,19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0107 06000В2024 800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263 378,19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263 378,19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0107 06000В2024 880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263 378,19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263 378,19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000 0111 0000000000 000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000 0111 9100000000 000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Непрограммные расходы за счет собственных средств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000 0111 9140000000 000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Расходы за счет резервного </w:t>
            </w: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фонда администрации Чкаловского сельского поселения Нижнегорского района Республики</w:t>
            </w:r>
            <w:proofErr w:type="gramEnd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 Крым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000 0111 9140090100 000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000 0111 9140090100 800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000 0111 9140090100 870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34 438,00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34 438,00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34 438,00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34 438,00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Мероприятия в сфере административной ответственности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000 0113 9110000000 000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осуществление переданных органам местного самоуправления Республике Крым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000 0113 9110071400 000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000 0113 9110071400 200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000 0113 9110071400 240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000 0113 9110071400 244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Ежегодные взносы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000 0113 9130000000 000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5 450,00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5 450,00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оплату ежегодного членского взноса в Ассоциацию " Совет муниципальных образований Республики Крым" в рамках непрограммных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000 0113 9130000401 000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5 450,00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5 450,00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000 0113 9130000401 800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5 450,00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5 450,00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000 0113 9130000401 850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5 450,00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5 450,00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000 0113 9130000401 853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5 450,00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5 450,00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Мероприятия  по оценке имущества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000 0113 9160000000 000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Оценка имущества на правильное определение стоимости объекта оценки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000 0113 9160000590 000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000 0113 9160000590 200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000 0113 9160000590 240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000 0113 9160000590 244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000 0203 0000000000 000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Муниципальная программа "Осуществление первичного воинского учета муниципального образования Чкаловское сельское поселение Нижнегорского района Республики Крым"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000 0203 0500000000 000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осуществление функций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000 0203 0500051180 000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000 0203 0500051180 100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122 011,00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122 011,00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000 0203 0500051180 120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122 011,00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122 011,00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000 0203 0500051180 121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93 710,44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93 710,44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000 0203 0500051180 129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28 300,56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28 300,56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000 0203 0500051180 200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16 883,00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16 883,00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000 0203 0500051180 240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16 883,00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16 883,00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000 0203 0500051180 244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16 883,00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16 883,00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000 0412 0000000000 000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Муниципальная программа «Управление имуществом и земельными ресурсами Чкаловского сельского поселения Нижнегорского района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000 0412 0400000000 000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реализацию мероприятий по управлению имуществом и земельными ресурсами Чкаловского сельского поселения Нижнегорского района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000 0412 0400001920 000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000 0412 0400001920 200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000 0412 0400001920 240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000 0412 0400001920 244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4 624 220,47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4 624 219,52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4 624 220,47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4 624 219,52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и развитие территории Чкаловского сельского поселения»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3 424 220,47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3 424 219,52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проведение мероприятий и оказания услуг по благоустройству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000 0503 0300001920 000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802 932,47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802 931,52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000 0503 0300001920 200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802 932,47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802 931,52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000 0503 0300001920 240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802 932,47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802 931,52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000 0503 0300001920 244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497 932,47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497 931,52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000 0503 0300001920 247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305 000,00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305 000,00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«Расходы на проведение мероприятий по санитарной очистке и уборке территории»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000 0503 0300002920 000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2 033 601,00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2 033 601,00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000 0503 0300002920 200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2 033 601,00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2 033 601,00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000 0503 0300002920 240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2 033 601,00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2 033 601,00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000 0503 0300002920 244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2 033 601,00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2 033 601,00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Расходы на реализацию проекта инициативного бюджетирования в Чкаловском сельском поселении </w:t>
            </w: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Нижнегорского района Республики Крым за счет субсидий из республиканского бюджета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493 000,00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493 000,00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03000S0И00 200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493 000,00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493 000,00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03000S0И00 240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493 000,00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493 000,00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03000S0И00 244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493 000,00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493 000,00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03000S0И01 000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03000S0И01 200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03000S0И01 240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03000S0И01 244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03000S0И02 000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03000S0И02 200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03000S0И02 240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03000S0И02 244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03000S0И03 000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03000S0И03 200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03000S0И03 240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03000S0И03 244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Чкаловского сельского поселения Нижнегорского района Республики Крым"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000 0503 0900000000 000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благоустройство общественных территорий (в части обустройства контейнерных площадок для сбора ТКО)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09000М3703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09000М3703 200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09000М3703 240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09000М3703 244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28 664,00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28 664,00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28 664,00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28 664,00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000 0801 9100000000 000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28 664,00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28 664,00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Межбюджетные трансферты из бюджета поселения на осуществление части переданных полномочий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000 0801 9120000000 000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28 664,00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28 664,00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465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полномочий на организацию библиотечного обслуживания населения, комплектование и обеспечение сохранности библиотечных фондов библиотек поселения  в рамках непрограммных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000 0801 9120011591 000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8 599,00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8 599,00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000 0801 9120011591 500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8 599,00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8 599,00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000 0801 9120011591 540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8 599,00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8 599,00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45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на создание условий для организации досуга и обеспеченности жителей поселения услугами организаций культуры  в рамках непрограммных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000 0801 9120014591 000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20 065,00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20 065,00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000 0801 9120014591 500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20 065,00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20 065,00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000 0801 9120014591 540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20 065,00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20 065,00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-1 100 410,46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-314 503,63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2B1F8F" w:rsidRDefault="002B1F8F" w:rsidP="005F1476">
      <w:pPr>
        <w:spacing w:line="220" w:lineRule="exact"/>
        <w:jc w:val="both"/>
        <w:rPr>
          <w:sz w:val="20"/>
        </w:rPr>
        <w:sectPr w:rsidR="002B1F8F" w:rsidSect="005F1476">
          <w:pgSz w:w="16840" w:h="11910" w:orient="landscape"/>
          <w:pgMar w:top="1000" w:right="1120" w:bottom="300" w:left="280" w:header="720" w:footer="720" w:gutter="0"/>
          <w:cols w:space="720"/>
          <w:docGrid w:linePitch="299"/>
        </w:sectPr>
      </w:pPr>
    </w:p>
    <w:p w:rsidR="002B1F8F" w:rsidRDefault="006A6254" w:rsidP="005F1476">
      <w:pPr>
        <w:spacing w:before="66"/>
        <w:ind w:left="10206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</w:p>
    <w:p w:rsidR="005F1476" w:rsidRPr="005F1476" w:rsidRDefault="005F1476" w:rsidP="005F1476">
      <w:pPr>
        <w:pStyle w:val="a3"/>
        <w:ind w:left="10206"/>
        <w:rPr>
          <w:sz w:val="24"/>
          <w:szCs w:val="22"/>
        </w:rPr>
      </w:pPr>
      <w:r w:rsidRPr="005F1476">
        <w:rPr>
          <w:sz w:val="24"/>
          <w:szCs w:val="22"/>
        </w:rPr>
        <w:t xml:space="preserve">к решению </w:t>
      </w:r>
      <w:r w:rsidR="00630007">
        <w:rPr>
          <w:sz w:val="24"/>
          <w:szCs w:val="22"/>
        </w:rPr>
        <w:t>___</w:t>
      </w:r>
      <w:proofErr w:type="gramStart"/>
      <w:r w:rsidR="00630007">
        <w:rPr>
          <w:sz w:val="24"/>
          <w:szCs w:val="22"/>
        </w:rPr>
        <w:t>_</w:t>
      </w:r>
      <w:r w:rsidRPr="005F1476">
        <w:rPr>
          <w:sz w:val="24"/>
          <w:szCs w:val="22"/>
        </w:rPr>
        <w:t>-</w:t>
      </w:r>
      <w:proofErr w:type="gramEnd"/>
      <w:r w:rsidRPr="005F1476">
        <w:rPr>
          <w:sz w:val="24"/>
          <w:szCs w:val="22"/>
        </w:rPr>
        <w:t xml:space="preserve">й </w:t>
      </w:r>
      <w:r w:rsidR="00630007">
        <w:rPr>
          <w:sz w:val="24"/>
          <w:szCs w:val="22"/>
        </w:rPr>
        <w:t>3</w:t>
      </w:r>
      <w:r w:rsidRPr="005F1476">
        <w:rPr>
          <w:sz w:val="24"/>
          <w:szCs w:val="22"/>
        </w:rPr>
        <w:t>-го созыва</w:t>
      </w:r>
    </w:p>
    <w:p w:rsidR="002B1F8F" w:rsidRDefault="005F1476" w:rsidP="005F1476">
      <w:pPr>
        <w:pStyle w:val="a3"/>
        <w:ind w:left="10206"/>
        <w:rPr>
          <w:sz w:val="24"/>
        </w:rPr>
      </w:pPr>
      <w:r w:rsidRPr="005F1476">
        <w:rPr>
          <w:sz w:val="24"/>
          <w:szCs w:val="22"/>
        </w:rPr>
        <w:t xml:space="preserve"> Чкаловского сельского совета Нижнегорского района Республики Крым </w:t>
      </w:r>
      <w:proofErr w:type="gramStart"/>
      <w:r w:rsidRPr="005F1476">
        <w:rPr>
          <w:sz w:val="24"/>
          <w:szCs w:val="22"/>
        </w:rPr>
        <w:t>от</w:t>
      </w:r>
      <w:proofErr w:type="gramEnd"/>
      <w:r w:rsidRPr="005F1476">
        <w:rPr>
          <w:sz w:val="24"/>
          <w:szCs w:val="22"/>
        </w:rPr>
        <w:t xml:space="preserve"> </w:t>
      </w:r>
      <w:r w:rsidR="00630007">
        <w:rPr>
          <w:sz w:val="24"/>
          <w:szCs w:val="22"/>
        </w:rPr>
        <w:t>_____</w:t>
      </w:r>
      <w:r w:rsidR="002839B0">
        <w:rPr>
          <w:sz w:val="24"/>
          <w:szCs w:val="22"/>
        </w:rPr>
        <w:t xml:space="preserve"> №</w:t>
      </w:r>
      <w:r w:rsidR="00630007">
        <w:rPr>
          <w:sz w:val="24"/>
          <w:szCs w:val="22"/>
        </w:rPr>
        <w:t>____</w:t>
      </w:r>
    </w:p>
    <w:p w:rsidR="005F1476" w:rsidRDefault="005F1476" w:rsidP="005F1476">
      <w:pPr>
        <w:spacing w:before="1" w:line="275" w:lineRule="exact"/>
        <w:ind w:left="4800"/>
        <w:jc w:val="center"/>
        <w:rPr>
          <w:sz w:val="24"/>
        </w:rPr>
      </w:pPr>
    </w:p>
    <w:p w:rsidR="002B1F8F" w:rsidRDefault="006A6254" w:rsidP="005F1476">
      <w:pPr>
        <w:spacing w:before="1" w:line="275" w:lineRule="exact"/>
        <w:jc w:val="center"/>
        <w:rPr>
          <w:sz w:val="24"/>
        </w:rPr>
      </w:pPr>
      <w:r>
        <w:rPr>
          <w:sz w:val="24"/>
        </w:rPr>
        <w:t>Расходы</w:t>
      </w:r>
    </w:p>
    <w:p w:rsidR="002B1F8F" w:rsidRDefault="006A6254" w:rsidP="005F1476">
      <w:pPr>
        <w:spacing w:line="242" w:lineRule="auto"/>
        <w:ind w:left="916" w:right="120" w:firstLine="360"/>
        <w:jc w:val="center"/>
        <w:rPr>
          <w:sz w:val="24"/>
        </w:rPr>
      </w:pPr>
      <w:r>
        <w:rPr>
          <w:sz w:val="24"/>
        </w:rPr>
        <w:t>бюджета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и подразделам 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 бюджета</w:t>
      </w:r>
      <w:r>
        <w:rPr>
          <w:spacing w:val="1"/>
          <w:sz w:val="24"/>
        </w:rPr>
        <w:t xml:space="preserve"> </w:t>
      </w:r>
      <w:r w:rsidR="005F1476" w:rsidRPr="005F1476">
        <w:rPr>
          <w:sz w:val="24"/>
        </w:rPr>
        <w:t>муниципального образования Чкаловское сельское поселение Нижнегорского района Республики Крым за 202</w:t>
      </w:r>
      <w:r w:rsidR="00630007">
        <w:rPr>
          <w:sz w:val="24"/>
        </w:rPr>
        <w:t>4</w:t>
      </w:r>
      <w:r w:rsidR="005F1476" w:rsidRPr="005F1476">
        <w:rPr>
          <w:sz w:val="24"/>
        </w:rPr>
        <w:t xml:space="preserve"> год</w:t>
      </w:r>
    </w:p>
    <w:p w:rsidR="002B1F8F" w:rsidRDefault="002B1F8F" w:rsidP="00E2689E">
      <w:pPr>
        <w:jc w:val="both"/>
        <w:rPr>
          <w:sz w:val="20"/>
        </w:rPr>
      </w:pPr>
    </w:p>
    <w:p w:rsidR="00E2689E" w:rsidRDefault="00E2689E" w:rsidP="00E2689E">
      <w:pPr>
        <w:jc w:val="both"/>
        <w:rPr>
          <w:sz w:val="20"/>
        </w:rPr>
      </w:pPr>
    </w:p>
    <w:tbl>
      <w:tblPr>
        <w:tblW w:w="15624" w:type="dxa"/>
        <w:tblInd w:w="93" w:type="dxa"/>
        <w:tblLook w:val="04A0" w:firstRow="1" w:lastRow="0" w:firstColumn="1" w:lastColumn="0" w:noHBand="0" w:noVBand="1"/>
      </w:tblPr>
      <w:tblGrid>
        <w:gridCol w:w="6960"/>
        <w:gridCol w:w="913"/>
        <w:gridCol w:w="2286"/>
        <w:gridCol w:w="1750"/>
        <w:gridCol w:w="1856"/>
        <w:gridCol w:w="1859"/>
      </w:tblGrid>
      <w:tr w:rsidR="00630007" w:rsidRPr="00630007" w:rsidTr="00ED3241">
        <w:trPr>
          <w:trHeight w:val="78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007" w:rsidRPr="00630007" w:rsidRDefault="00ED3241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D3241">
              <w:rPr>
                <w:color w:val="000000"/>
                <w:sz w:val="24"/>
                <w:szCs w:val="24"/>
                <w:lang w:eastAsia="ru-RU"/>
              </w:rPr>
              <w:t>Код по бюджетной классификации ФКР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630007" w:rsidRPr="00630007" w:rsidTr="00ED3241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3241" w:rsidRPr="00630007" w:rsidTr="00ED3241">
        <w:trPr>
          <w:trHeight w:val="70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F260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3 737 299,99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ED324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3 735 464,65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1 835,34</w:t>
            </w:r>
          </w:p>
        </w:tc>
      </w:tr>
      <w:tr w:rsidR="00ED3241" w:rsidRPr="00630007" w:rsidTr="00ED3241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F260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ED324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D3241" w:rsidRPr="00630007" w:rsidTr="00ED3241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F260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ED324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D3241" w:rsidRPr="00630007" w:rsidTr="00ED3241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F260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4 624 220,47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ED324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4 624 219,52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ED3241" w:rsidRPr="00630007" w:rsidTr="00ED3241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F260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28 664,00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ED324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28 664,00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D3241" w:rsidRPr="00630007" w:rsidTr="00ED3241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E2689E" w:rsidRDefault="00ED3241" w:rsidP="00F260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2689E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F260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8 637 078,46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ED324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8 635 242,17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F260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1 836,29</w:t>
            </w:r>
          </w:p>
        </w:tc>
      </w:tr>
    </w:tbl>
    <w:p w:rsidR="00630007" w:rsidRDefault="00630007" w:rsidP="00E2689E">
      <w:pPr>
        <w:jc w:val="both"/>
        <w:rPr>
          <w:sz w:val="20"/>
        </w:rPr>
        <w:sectPr w:rsidR="00630007" w:rsidSect="005F1476">
          <w:pgSz w:w="16840" w:h="11910" w:orient="landscape"/>
          <w:pgMar w:top="1000" w:right="1040" w:bottom="300" w:left="280" w:header="720" w:footer="720" w:gutter="0"/>
          <w:cols w:space="720"/>
          <w:docGrid w:linePitch="299"/>
        </w:sectPr>
      </w:pPr>
    </w:p>
    <w:p w:rsidR="002B1F8F" w:rsidRDefault="006A6254" w:rsidP="00E2689E">
      <w:pPr>
        <w:spacing w:before="66"/>
        <w:ind w:left="10206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</w:p>
    <w:p w:rsidR="00E2689E" w:rsidRPr="00E2689E" w:rsidRDefault="00E2689E" w:rsidP="00E2689E">
      <w:pPr>
        <w:pStyle w:val="a3"/>
        <w:spacing w:before="3"/>
        <w:ind w:left="10206"/>
        <w:rPr>
          <w:sz w:val="24"/>
          <w:szCs w:val="22"/>
        </w:rPr>
      </w:pPr>
      <w:r w:rsidRPr="00E2689E">
        <w:rPr>
          <w:sz w:val="24"/>
          <w:szCs w:val="22"/>
        </w:rPr>
        <w:t xml:space="preserve">к решению </w:t>
      </w:r>
      <w:r w:rsidR="00EC413B">
        <w:rPr>
          <w:sz w:val="24"/>
          <w:szCs w:val="22"/>
        </w:rPr>
        <w:t>__</w:t>
      </w:r>
      <w:proofErr w:type="gramStart"/>
      <w:r w:rsidR="00EC413B">
        <w:rPr>
          <w:sz w:val="24"/>
          <w:szCs w:val="22"/>
        </w:rPr>
        <w:t>_</w:t>
      </w:r>
      <w:r w:rsidRPr="00E2689E">
        <w:rPr>
          <w:sz w:val="24"/>
          <w:szCs w:val="22"/>
        </w:rPr>
        <w:t>-</w:t>
      </w:r>
      <w:proofErr w:type="gramEnd"/>
      <w:r w:rsidRPr="00E2689E">
        <w:rPr>
          <w:sz w:val="24"/>
          <w:szCs w:val="22"/>
        </w:rPr>
        <w:t xml:space="preserve">й </w:t>
      </w:r>
      <w:r w:rsidR="00EC413B">
        <w:rPr>
          <w:sz w:val="24"/>
          <w:szCs w:val="22"/>
        </w:rPr>
        <w:t>3</w:t>
      </w:r>
      <w:r w:rsidRPr="00E2689E">
        <w:rPr>
          <w:sz w:val="24"/>
          <w:szCs w:val="22"/>
        </w:rPr>
        <w:t>-го созыва</w:t>
      </w:r>
    </w:p>
    <w:p w:rsidR="00E2689E" w:rsidRPr="00E2689E" w:rsidRDefault="00E2689E" w:rsidP="00E2689E">
      <w:pPr>
        <w:pStyle w:val="a3"/>
        <w:spacing w:before="3"/>
        <w:ind w:left="10206"/>
        <w:rPr>
          <w:sz w:val="24"/>
          <w:szCs w:val="22"/>
        </w:rPr>
      </w:pPr>
      <w:r w:rsidRPr="00E2689E">
        <w:rPr>
          <w:sz w:val="24"/>
          <w:szCs w:val="22"/>
        </w:rPr>
        <w:t xml:space="preserve"> Чкаловского сельского совета Нижнегорского района Республики Крым </w:t>
      </w:r>
      <w:proofErr w:type="gramStart"/>
      <w:r w:rsidRPr="00E2689E">
        <w:rPr>
          <w:sz w:val="24"/>
          <w:szCs w:val="22"/>
        </w:rPr>
        <w:t>от</w:t>
      </w:r>
      <w:proofErr w:type="gramEnd"/>
      <w:r w:rsidRPr="00E2689E">
        <w:rPr>
          <w:sz w:val="24"/>
          <w:szCs w:val="22"/>
        </w:rPr>
        <w:t xml:space="preserve"> </w:t>
      </w:r>
      <w:r w:rsidR="00EC413B">
        <w:rPr>
          <w:sz w:val="24"/>
          <w:szCs w:val="22"/>
        </w:rPr>
        <w:t>____</w:t>
      </w:r>
      <w:r w:rsidR="002839B0">
        <w:rPr>
          <w:sz w:val="24"/>
          <w:szCs w:val="22"/>
        </w:rPr>
        <w:t xml:space="preserve"> №</w:t>
      </w:r>
      <w:r w:rsidR="00EC413B">
        <w:rPr>
          <w:sz w:val="24"/>
          <w:szCs w:val="22"/>
        </w:rPr>
        <w:t>____</w:t>
      </w:r>
    </w:p>
    <w:p w:rsidR="002B1F8F" w:rsidRDefault="002B1F8F" w:rsidP="00E2689E">
      <w:pPr>
        <w:pStyle w:val="a3"/>
        <w:spacing w:before="3"/>
        <w:ind w:left="5670"/>
        <w:rPr>
          <w:sz w:val="16"/>
        </w:rPr>
      </w:pPr>
    </w:p>
    <w:p w:rsidR="002B1F8F" w:rsidRDefault="006A6254">
      <w:pPr>
        <w:spacing w:before="90" w:line="275" w:lineRule="exact"/>
        <w:ind w:left="716" w:right="848"/>
        <w:jc w:val="center"/>
        <w:rPr>
          <w:sz w:val="24"/>
        </w:rPr>
      </w:pPr>
      <w:r>
        <w:rPr>
          <w:sz w:val="24"/>
        </w:rPr>
        <w:t>Источники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бюджета</w:t>
      </w:r>
    </w:p>
    <w:p w:rsidR="002B1F8F" w:rsidRDefault="006A6254" w:rsidP="00E2689E">
      <w:pPr>
        <w:spacing w:line="242" w:lineRule="auto"/>
        <w:ind w:left="718" w:right="843"/>
        <w:jc w:val="center"/>
        <w:rPr>
          <w:sz w:val="24"/>
        </w:rPr>
      </w:pPr>
      <w:r>
        <w:rPr>
          <w:sz w:val="24"/>
        </w:rPr>
        <w:t>по кодам классификации источников финансирования дефицитов бюджетов,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относящиеся 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финансирования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дефицита бюджета</w:t>
      </w:r>
      <w:r w:rsidR="00E2689E">
        <w:rPr>
          <w:sz w:val="24"/>
        </w:rPr>
        <w:t xml:space="preserve"> </w:t>
      </w:r>
      <w:r w:rsidR="00112BEF">
        <w:rPr>
          <w:sz w:val="24"/>
        </w:rPr>
        <w:t>Чкаловского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Нижнегорского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8"/>
          <w:sz w:val="24"/>
        </w:rPr>
        <w:t xml:space="preserve"> </w:t>
      </w:r>
      <w:r>
        <w:rPr>
          <w:sz w:val="24"/>
        </w:rPr>
        <w:t>Республики</w:t>
      </w:r>
      <w:proofErr w:type="gramEnd"/>
      <w:r>
        <w:rPr>
          <w:sz w:val="24"/>
        </w:rPr>
        <w:t xml:space="preserve"> Крым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202</w:t>
      </w:r>
      <w:r w:rsidR="00EC413B"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год</w:t>
      </w:r>
    </w:p>
    <w:tbl>
      <w:tblPr>
        <w:tblW w:w="1433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913"/>
        <w:gridCol w:w="3040"/>
        <w:gridCol w:w="1750"/>
        <w:gridCol w:w="2078"/>
        <w:gridCol w:w="1859"/>
      </w:tblGrid>
      <w:tr w:rsidR="00EC413B" w:rsidRPr="00EC413B" w:rsidTr="00EC413B">
        <w:trPr>
          <w:trHeight w:val="1320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EC413B" w:rsidRPr="00EC413B" w:rsidTr="00EC413B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C413B" w:rsidRPr="00EC413B" w:rsidTr="00EC413B">
        <w:trPr>
          <w:trHeight w:val="465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1 100 410,46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314 503,63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785 906,83</w:t>
            </w:r>
          </w:p>
        </w:tc>
      </w:tr>
      <w:tr w:rsidR="00EC413B" w:rsidRPr="00EC413B" w:rsidTr="00EC413B">
        <w:trPr>
          <w:trHeight w:val="690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  <w:r w:rsidRPr="00EC413B">
              <w:rPr>
                <w:color w:val="000000"/>
                <w:sz w:val="24"/>
                <w:szCs w:val="24"/>
                <w:lang w:eastAsia="ru-RU"/>
              </w:rPr>
              <w:br/>
              <w:t>источники внутреннего финансирования бюджета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C413B" w:rsidRPr="00EC413B" w:rsidTr="00EC413B">
        <w:trPr>
          <w:trHeight w:val="450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C413B" w:rsidRPr="00EC413B" w:rsidTr="00EC413B">
        <w:trPr>
          <w:trHeight w:val="465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000 02000000000000000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C413B" w:rsidRPr="00EC413B" w:rsidTr="00EC413B">
        <w:trPr>
          <w:trHeight w:val="450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C413B" w:rsidRPr="00EC413B" w:rsidTr="00EC413B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1 100 410,46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314 503,63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785 906,83</w:t>
            </w:r>
          </w:p>
        </w:tc>
      </w:tr>
      <w:tr w:rsidR="00EC413B" w:rsidRPr="00EC413B" w:rsidTr="00EC413B">
        <w:trPr>
          <w:trHeight w:val="465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1 100 410,46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314 503,63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785 906,83</w:t>
            </w:r>
          </w:p>
        </w:tc>
      </w:tr>
      <w:tr w:rsidR="00EC413B" w:rsidRPr="00EC413B" w:rsidTr="00EC413B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-7 536 668,00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-8 802 556,44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EC413B" w:rsidRPr="00EC413B" w:rsidTr="00EC413B">
        <w:trPr>
          <w:trHeight w:val="465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000 01050200000000500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-7 536 668,00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-8 802 556,44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EC413B" w:rsidRPr="00EC413B" w:rsidTr="00EC413B">
        <w:trPr>
          <w:trHeight w:val="465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000 01050201000000510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-7 536 668,00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-8 802 556,44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EC413B" w:rsidRPr="00EC413B" w:rsidTr="00EC413B">
        <w:trPr>
          <w:trHeight w:val="465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000 01050201100000510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-7 536 668,00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-8 802 556,44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EC413B" w:rsidRPr="00EC413B" w:rsidTr="00EC413B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8 637 078,46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9 117 060,07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EC413B" w:rsidRPr="00EC413B" w:rsidTr="00EC413B">
        <w:trPr>
          <w:trHeight w:val="465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000 01050200000000600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8 637 078,46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9 117 060,07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EC413B" w:rsidRPr="00EC413B" w:rsidTr="00EC413B">
        <w:trPr>
          <w:trHeight w:val="465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000 01050201000000610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8 637 078,46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9 117 060,07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EC413B" w:rsidRPr="00EC413B" w:rsidTr="00EC413B">
        <w:trPr>
          <w:trHeight w:val="465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000 01050201100000610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8 637 078,46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9 117 060,07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EC413B" w:rsidRPr="00EC413B" w:rsidTr="00EC413B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000 01060000000000000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C413B" w:rsidRPr="00EC413B" w:rsidTr="00EC413B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000 01060000000000500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C413B" w:rsidRPr="00EC413B" w:rsidTr="00EC413B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C413B" w:rsidRPr="00EC413B" w:rsidTr="00EC413B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000 01060000000000600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C413B" w:rsidRPr="00EC413B" w:rsidTr="00EC413B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F26057" w:rsidRDefault="00F26057" w:rsidP="002839B0">
      <w:pPr>
        <w:jc w:val="both"/>
        <w:sectPr w:rsidR="00F26057" w:rsidSect="00E2689E">
          <w:pgSz w:w="16840" w:h="11910" w:orient="landscape"/>
          <w:pgMar w:top="1000" w:right="1040" w:bottom="300" w:left="280" w:header="720" w:footer="720" w:gutter="0"/>
          <w:cols w:space="720"/>
          <w:docGrid w:linePitch="299"/>
        </w:sectPr>
      </w:pPr>
    </w:p>
    <w:p w:rsidR="00F26057" w:rsidRDefault="00F26057" w:rsidP="00F26057">
      <w:pPr>
        <w:ind w:left="5670"/>
        <w:jc w:val="both"/>
      </w:pPr>
      <w:r>
        <w:lastRenderedPageBreak/>
        <w:t>Приложение 4</w:t>
      </w:r>
    </w:p>
    <w:p w:rsidR="00F26057" w:rsidRDefault="00F26057" w:rsidP="00F26057">
      <w:pPr>
        <w:ind w:left="5670"/>
        <w:jc w:val="both"/>
      </w:pPr>
      <w:r>
        <w:t>к решению __</w:t>
      </w:r>
      <w:proofErr w:type="gramStart"/>
      <w:r>
        <w:t>_-</w:t>
      </w:r>
      <w:proofErr w:type="gramEnd"/>
      <w:r>
        <w:t>й 3-го созыва</w:t>
      </w:r>
    </w:p>
    <w:p w:rsidR="00F26057" w:rsidRDefault="00F26057" w:rsidP="00F26057">
      <w:pPr>
        <w:ind w:left="5670"/>
        <w:jc w:val="both"/>
      </w:pPr>
      <w:r>
        <w:t xml:space="preserve"> Чкаловского сельского совета Нижнегорского района Республики Крым </w:t>
      </w:r>
      <w:proofErr w:type="gramStart"/>
      <w:r>
        <w:t>от</w:t>
      </w:r>
      <w:proofErr w:type="gramEnd"/>
      <w:r>
        <w:t xml:space="preserve"> ____ №____</w:t>
      </w:r>
    </w:p>
    <w:p w:rsidR="00F26057" w:rsidRDefault="00F26057" w:rsidP="00F26057">
      <w:pPr>
        <w:ind w:left="5670"/>
        <w:jc w:val="both"/>
      </w:pPr>
    </w:p>
    <w:p w:rsidR="00F26057" w:rsidRDefault="00F26057" w:rsidP="00F26057">
      <w:pPr>
        <w:jc w:val="center"/>
        <w:rPr>
          <w:sz w:val="24"/>
        </w:rPr>
      </w:pPr>
    </w:p>
    <w:p w:rsidR="00F26057" w:rsidRDefault="00F26057" w:rsidP="00F26057">
      <w:pPr>
        <w:jc w:val="center"/>
        <w:rPr>
          <w:sz w:val="24"/>
        </w:rPr>
      </w:pPr>
      <w:r w:rsidRPr="00F26057">
        <w:rPr>
          <w:sz w:val="24"/>
        </w:rPr>
        <w:t xml:space="preserve">Пояснительная записка </w:t>
      </w:r>
    </w:p>
    <w:p w:rsidR="00F26057" w:rsidRDefault="00F26057" w:rsidP="00F26057">
      <w:pPr>
        <w:jc w:val="center"/>
        <w:rPr>
          <w:sz w:val="24"/>
        </w:rPr>
      </w:pPr>
      <w:r w:rsidRPr="00F26057">
        <w:rPr>
          <w:sz w:val="24"/>
        </w:rPr>
        <w:t>об исполнении бюджета муниципального образования Чкаловское сельское поселение</w:t>
      </w:r>
    </w:p>
    <w:p w:rsidR="006A6254" w:rsidRDefault="00F26057" w:rsidP="00F26057">
      <w:pPr>
        <w:jc w:val="center"/>
        <w:rPr>
          <w:sz w:val="24"/>
        </w:rPr>
      </w:pPr>
      <w:r w:rsidRPr="00F26057">
        <w:rPr>
          <w:sz w:val="24"/>
        </w:rPr>
        <w:t xml:space="preserve"> Нижнегорского района Республики Крым за 2024 год</w:t>
      </w:r>
    </w:p>
    <w:p w:rsidR="00F26057" w:rsidRDefault="00F26057" w:rsidP="00F26057">
      <w:pPr>
        <w:jc w:val="center"/>
        <w:rPr>
          <w:sz w:val="24"/>
        </w:rPr>
      </w:pP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proofErr w:type="gramStart"/>
      <w:r w:rsidRPr="00F26057">
        <w:rPr>
          <w:rFonts w:eastAsia="Calibri"/>
          <w:sz w:val="24"/>
        </w:rPr>
        <w:t>Администрация Чкаловского сельского поселения Нижнегорского района Республики Крым  является администратором доходов, указанных в решении 40-ой сессии 2-го созыва Чкаловского сельского совета Нижнегорского района Республики Крым от             25 декабря 2023 года №2 «О бюджете муниципального образования Чкаловское сельское поселение Нижнегорского района Республики Крым на 2024</w:t>
      </w:r>
      <w:bookmarkStart w:id="2" w:name="_GoBack"/>
      <w:bookmarkEnd w:id="2"/>
      <w:r w:rsidRPr="00F26057">
        <w:rPr>
          <w:rFonts w:eastAsia="Calibri"/>
          <w:sz w:val="24"/>
        </w:rPr>
        <w:t xml:space="preserve"> год и на плановый период 2025 и 2026 годов».</w:t>
      </w:r>
      <w:proofErr w:type="gramEnd"/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В решение 40-ой сессии 2-го созыва Чкаловского сельского совета Нижнегорского района Республики Крым от 25 декабря 2023 года №2 «О бюджете муниципального образования Чкаловское сельское поселение Нижнегорского района Республики Крым на 2024 год и на плановый период 2025 и 2026 годов» внесены изменения и дополнения: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b/>
          <w:i/>
          <w:sz w:val="24"/>
        </w:rPr>
      </w:pPr>
      <w:r w:rsidRPr="00F26057">
        <w:rPr>
          <w:rFonts w:eastAsia="Calibri"/>
          <w:b/>
          <w:i/>
          <w:sz w:val="24"/>
        </w:rPr>
        <w:t xml:space="preserve">     1. </w:t>
      </w:r>
      <w:proofErr w:type="gramStart"/>
      <w:r w:rsidRPr="00F26057">
        <w:rPr>
          <w:rFonts w:eastAsia="Calibri"/>
          <w:b/>
          <w:i/>
          <w:sz w:val="24"/>
        </w:rPr>
        <w:t>Согласно решению 42-ой сессии 2-го созыва Чкаловского сельского совета Нижнегорского района Республики Крым  от 10.04.2024 №1 «О внесении изменений в решение Чкаловского сельского совета Нижнегорского района Республики Крым от 25.12.2023 № 2 «О бюджете муниципального образования Чкаловское сельское поселение Нижнегорского района Республики Крым на 2024 год и на плановый период 2025 и 2026 годов»»:</w:t>
      </w:r>
      <w:proofErr w:type="gramEnd"/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1. Изменения в доходную часть бюджета не вносятся.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2. Произведено уточнение в расходной части:   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2.1. Общий объем расходов  бюджета муниципального образования Чкаловское сельское поселение Нижнегорского района Республики Крым в 2024 году увеличить на сумму 1 100 410,46 рубля, в том числе: 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увеличить за счет сре</w:t>
      </w:r>
      <w:proofErr w:type="gramStart"/>
      <w:r w:rsidRPr="00F26057">
        <w:rPr>
          <w:rFonts w:eastAsia="Calibri"/>
          <w:sz w:val="24"/>
        </w:rPr>
        <w:t>дств св</w:t>
      </w:r>
      <w:proofErr w:type="gramEnd"/>
      <w:r w:rsidRPr="00F26057">
        <w:rPr>
          <w:rFonts w:eastAsia="Calibri"/>
          <w:sz w:val="24"/>
        </w:rPr>
        <w:t xml:space="preserve">ободного остатка, образовавшегося при исполнении бюджета по состоянию на 01.01.2024 года в сумме –1 100 410,46 рубля. 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2.2. Средства свободного остатка бюджета муниципального образования Чкаловское сельское поселение Нижнегорского района Республики Крым, в сумме 1 100 410,46 рубля будут направлены </w:t>
      </w:r>
      <w:proofErr w:type="gramStart"/>
      <w:r w:rsidRPr="00F26057">
        <w:rPr>
          <w:rFonts w:eastAsia="Calibri"/>
          <w:sz w:val="24"/>
        </w:rPr>
        <w:t>на</w:t>
      </w:r>
      <w:proofErr w:type="gramEnd"/>
      <w:r w:rsidRPr="00F26057">
        <w:rPr>
          <w:rFonts w:eastAsia="Calibri"/>
          <w:sz w:val="24"/>
        </w:rPr>
        <w:t>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proofErr w:type="gramStart"/>
      <w:r w:rsidRPr="00F26057">
        <w:rPr>
          <w:rFonts w:eastAsia="Calibri"/>
          <w:sz w:val="24"/>
        </w:rPr>
        <w:t>- в части увеличения денежного содержания и ФОТ согласно Постановлению Совета министров Республики Крым от 13 декабря 2023 года №888 «О внесении изменений в некоторые постановления Совета министров Республики Крым», решению 41-й сессии 2-го созыва Чкаловского сельского совета Нижнегорского района Республики Крым от 09.02.2024 года №1 «Об утверждении Положений об оплате труда выборного должностного лица местного самоуправления Чкаловского сельского поселения Нижнегорского</w:t>
      </w:r>
      <w:proofErr w:type="gramEnd"/>
      <w:r w:rsidRPr="00F26057">
        <w:rPr>
          <w:rFonts w:eastAsia="Calibri"/>
          <w:sz w:val="24"/>
        </w:rPr>
        <w:t xml:space="preserve"> района Республики Крым», решению 41-й сессии 2-го созыва Чкаловского сельского совета Нижнегорского района Республики Крым от 09.02.2024 года №2 «Об утверждении Положения об оплате труда муниципальных служащих Чкаловского сельского поселения Нижнегорского района Республики Крым»» в сумме 107 711,00 рубля: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proofErr w:type="gramStart"/>
      <w:r w:rsidRPr="00F26057">
        <w:rPr>
          <w:rFonts w:eastAsia="Calibri"/>
          <w:sz w:val="24"/>
        </w:rPr>
        <w:t>- расходы на денежное содержание лиц замещающих муниципальные должности и взносы по обязательному социальному страхованию в соответствии с Постановлением Совета министров Республики Крым от 13.12.2023 года № 888 «О внесении изменений в некоторые постановления Совета министров Республики Крым», согласно решению 41-й сессии 2-го созыва Чкаловского сельского совета Нижнегорского района Республики Крым от 09.02.2024 года № 1 «Об утверждении Положений об оплате труда выборного</w:t>
      </w:r>
      <w:proofErr w:type="gramEnd"/>
      <w:r w:rsidRPr="00F26057">
        <w:rPr>
          <w:rFonts w:eastAsia="Calibri"/>
          <w:sz w:val="24"/>
        </w:rPr>
        <w:t xml:space="preserve"> должностного лица местного самоуправления Чкаловского сельского поселения Нижнегорского района Республики Крым» в сумме 41 615,00 рубля: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0102 10000019Г 121 увеличить на сумму 31 961,00 рубля;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lastRenderedPageBreak/>
        <w:t>КБК  903 0102 10000019Г 129 увеличить на сумму 9 654,00 рубля.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proofErr w:type="gramStart"/>
      <w:r w:rsidRPr="00F26057">
        <w:rPr>
          <w:rFonts w:eastAsia="Calibri"/>
          <w:sz w:val="24"/>
        </w:rPr>
        <w:t>- расходы на оплату труда лиц, замещающих должности муниципальной службы и взносы по обязательному социальному страхованию согласно Постановлению Совета министров Республики Крым от 13.12.2023 года №888 «О внесении изменений в некоторые постановления Совета министров Республики Крым», согласно решению 41-й сессии 2-го созыва Чкаловского сельского совета Нижнегорского района Республики Крым от 09.02.2024 года №2 «Об утверждении Положения об оплате труда муниципальных служащих</w:t>
      </w:r>
      <w:proofErr w:type="gramEnd"/>
      <w:r w:rsidRPr="00F26057">
        <w:rPr>
          <w:rFonts w:eastAsia="Calibri"/>
          <w:sz w:val="24"/>
        </w:rPr>
        <w:t xml:space="preserve"> Чкаловского сельского поселения Нижнегорского района Республики Крым»» в сумме 66 096,00 рубля: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0104 100000190 121 увеличить на сумму 50 764,00 рубля;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0104 100000190 129 увеличить на сумму 15 332,00 рубля.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proofErr w:type="gramStart"/>
      <w:r w:rsidRPr="00F26057">
        <w:rPr>
          <w:rFonts w:eastAsia="Calibri"/>
          <w:sz w:val="24"/>
        </w:rPr>
        <w:t>- увеличение бюджетных ассигнований на материальное стимулирование лиц, замещающих должности муниципальной службы в связи с увеличением объема выполняемой работы в период ликвидации чрезвычайной ситуации регионального характера, возникшей на территории муниципального образования Нижнегорский район РК, в соответствии с Указом Главы РК от 29.11.2023 года №275-У «О природной чрезвычайной ситуации регионального характера», Постановлением Совета министров Республики Крым от 23 мая 2022 года № 367</w:t>
      </w:r>
      <w:proofErr w:type="gramEnd"/>
      <w:r w:rsidRPr="00F26057">
        <w:rPr>
          <w:rFonts w:eastAsia="Calibri"/>
          <w:sz w:val="24"/>
        </w:rPr>
        <w:t xml:space="preserve"> «</w:t>
      </w:r>
      <w:proofErr w:type="gramStart"/>
      <w:r w:rsidRPr="00F26057">
        <w:rPr>
          <w:rFonts w:eastAsia="Calibri"/>
          <w:sz w:val="24"/>
        </w:rPr>
        <w:t>Об утверждении Порядка и условий назначения и выплаты единовременных денежных выплат гражданам в случаях возникновения чрезвычайных ситуаций природного и техногенного характера» (в редакции от 07.12.2023 года), Постановлением администрации Нижнегорского района РК от 27 ноября 2023 года №350 «О введении режима «ЧРЕЗВЫЧАЙНОЙ СИТУАЦИИ» на территории Нижнегорского района Республики Крым, для органов управления и сил местного звена территориальной подсистемы единой государственной системы</w:t>
      </w:r>
      <w:proofErr w:type="gramEnd"/>
      <w:r w:rsidRPr="00F26057">
        <w:rPr>
          <w:rFonts w:eastAsia="Calibri"/>
          <w:sz w:val="24"/>
        </w:rPr>
        <w:t xml:space="preserve"> </w:t>
      </w:r>
      <w:proofErr w:type="gramStart"/>
      <w:r w:rsidRPr="00F26057">
        <w:rPr>
          <w:rFonts w:eastAsia="Calibri"/>
          <w:sz w:val="24"/>
        </w:rPr>
        <w:t>предупреждения и ликвидации чрезвычайных ситуаций (далее – МЗ ТП РСЧС) на территории Нижнегорского района Республики Крым»,  Распоряжением Администрации Нижнегорского района от 28.12.2023 №1861-р «О создании комиссии по установлению факта проживания в жилом помещении, находящемся в зоне чрезвычайной ситуации, факта нарушения условий жизнедеятельности граждан в результате чрезвычайной ситуации и факта утраты заявителем имущества первой необходимости в результате чрезвычайной ситуации в муниципальном образовании</w:t>
      </w:r>
      <w:proofErr w:type="gramEnd"/>
      <w:r w:rsidRPr="00F26057">
        <w:rPr>
          <w:rFonts w:eastAsia="Calibri"/>
          <w:sz w:val="24"/>
        </w:rPr>
        <w:t xml:space="preserve"> Нижнегорский район Республики Крым» в сумме 89 791,14 рубля.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0102 10000019Г 121 увеличить на сумму 22 988,00 рубля;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0102 10000019Г 129 увеличить на сумму 6 942,38 рубля;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0104 100000190 121 увеличить на сумму 45 976,00 рубля;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0104 100000190 129 увеличить на сумму 13 884,76 рубля.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0113 9160000590 244 увеличить на сумму 45 000,00 рубля на проведение мероприятий  по оценке имущества.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0412 0400001920 244 увеличить на сумму 40 000,00 рубля на реализацию мероприятий по управлению имуществом и земельными ресурсами Чкаловского сельского поселения Нижнегорского района Республики Крым.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0503 0300001920 244 увеличить на сумму 257 094,52 рубля на проведение мероприятий и оказания услуг по благоустройству.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0503 0300002920 244 увеличить на сумму 560 813,80 рубля на  проведение мероприятий по санитарной очистке и уборке территории.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Изменения на плановый период 2025 и 2026 годов не вносились.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proofErr w:type="gramStart"/>
      <w:r w:rsidRPr="00F26057">
        <w:rPr>
          <w:rFonts w:eastAsia="Calibri"/>
          <w:sz w:val="24"/>
        </w:rPr>
        <w:t>В проекте решения Чкаловского сельского поселения Нижнегорского района Республики Крым «О внесении изменений в решение Чкаловского сельского совета Нижнегорского района Республики Крым» от 25.12. 2023 г. №2 «О бюджете муниципального образования Чкаловское сельское поселение Нижнегорского района Республики Крым на 2024 год и на плановый период 2025 и 2026 годов» предусмотрены целевые программы, сумма которых на 2024 год составила 6 986</w:t>
      </w:r>
      <w:proofErr w:type="gramEnd"/>
      <w:r w:rsidRPr="00F26057">
        <w:rPr>
          <w:rFonts w:eastAsia="Calibri"/>
          <w:sz w:val="24"/>
        </w:rPr>
        <w:t xml:space="preserve"> 536,46 рубля, что составляет 98,46% от общей суммы расходов бюджета.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b/>
          <w:i/>
          <w:sz w:val="24"/>
        </w:rPr>
      </w:pPr>
      <w:r w:rsidRPr="00F26057">
        <w:rPr>
          <w:rFonts w:eastAsia="Calibri"/>
          <w:b/>
          <w:i/>
          <w:sz w:val="24"/>
        </w:rPr>
        <w:t xml:space="preserve">     2. </w:t>
      </w:r>
      <w:proofErr w:type="gramStart"/>
      <w:r w:rsidRPr="00F26057">
        <w:rPr>
          <w:rFonts w:eastAsia="Calibri"/>
          <w:b/>
          <w:i/>
          <w:sz w:val="24"/>
        </w:rPr>
        <w:t>Согласно решению 44-ой сессии 2-го созыва Чкаловского сельского совета Нижнегорского района Республики Крым  от 23.07.2024 №1 «О внесении изменений в решение Чкаловского сельского совета Нижнегорского района Республики Крым от 25.12.2023 №2 «О бюджете муниципального образования Чкаловское сельское поселение Нижнегорского района Республики Крым на 2024 год и на плановый период 2025 и 2026 годов»»:</w:t>
      </w:r>
      <w:proofErr w:type="gramEnd"/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lastRenderedPageBreak/>
        <w:t>1. Произведено уточнение доходной части бюджета: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При согласовании с ИФНС России №2 по Республике Крым проведена корректировка по объему показателей налоговых и неналоговых доходов бюджета муниципального образования Чкаловское сельское поселение Нижнегорского района Республики Крым.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Объем налоговых и неналоговых доходов бюджета муниципального образования Чкаловское сельское поселение Нижнегорского района Республики Крым увеличен в 2024 году на сумму 44 687,00 рубля за счет инициативных платежей на </w:t>
      </w:r>
      <w:proofErr w:type="spellStart"/>
      <w:r w:rsidRPr="00F26057">
        <w:rPr>
          <w:rFonts w:eastAsia="Calibri"/>
          <w:sz w:val="24"/>
        </w:rPr>
        <w:t>софинансирование</w:t>
      </w:r>
      <w:proofErr w:type="spellEnd"/>
      <w:r w:rsidRPr="00F26057">
        <w:rPr>
          <w:rFonts w:eastAsia="Calibri"/>
          <w:sz w:val="24"/>
        </w:rPr>
        <w:t xml:space="preserve"> реализации проектов инициативного бюджетирования.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Общий объем безвозмездных поступлений в бюджет муниципального образования Чкаловское сельское поселение Нижнегорского района Республики Крым поселения увеличен в 2024 году на сумму 929 368,00,00 рубля за счет безвозмездных поступлений: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увеличение суммы дотации  бюджетам сельских поселений на поддержку мер по обеспечению сбалансированности бюджетов, в соответствии с Постановлением Совета министров Республики Крым от __ июля 2024 г. №____ «О внесении изменений в постановление Совета министров Республики Крым от 5 апреля 2024 года № 179» на сумму 436 368,00 рубля.                  (КБК 903 2 02 15002 10 0000 150);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  </w:t>
      </w:r>
      <w:proofErr w:type="gramStart"/>
      <w:r w:rsidRPr="00F26057">
        <w:rPr>
          <w:rFonts w:eastAsia="Calibri"/>
          <w:sz w:val="24"/>
        </w:rPr>
        <w:t xml:space="preserve">- увеличение суммы субсидии бюджетам сельских поселений (на </w:t>
      </w:r>
      <w:proofErr w:type="spellStart"/>
      <w:r w:rsidRPr="00F26057">
        <w:rPr>
          <w:rFonts w:eastAsia="Calibri"/>
          <w:sz w:val="24"/>
        </w:rPr>
        <w:t>софинансирование</w:t>
      </w:r>
      <w:proofErr w:type="spellEnd"/>
      <w:r w:rsidRPr="00F26057">
        <w:rPr>
          <w:rFonts w:eastAsia="Calibri"/>
          <w:sz w:val="24"/>
        </w:rPr>
        <w:t xml:space="preserve"> реализации проектов инициативного бюджетирования в Республике Крым), в соответствии с Распоряжением Совета министров Республики  Крым 28 мая 2024 года №893-р «О распределении субсидии из бюджета Республики Крым бюджетам муниципальных образований Республики Крым на </w:t>
      </w:r>
      <w:proofErr w:type="spellStart"/>
      <w:r w:rsidRPr="00F26057">
        <w:rPr>
          <w:rFonts w:eastAsia="Calibri"/>
          <w:sz w:val="24"/>
        </w:rPr>
        <w:t>софинансирование</w:t>
      </w:r>
      <w:proofErr w:type="spellEnd"/>
      <w:r w:rsidRPr="00F26057">
        <w:rPr>
          <w:rFonts w:eastAsia="Calibri"/>
          <w:sz w:val="24"/>
        </w:rPr>
        <w:t xml:space="preserve"> реализации проектов инициативного бюджетирования в Республике Крым на 2024 год, главным распорядителем бюджетных средств Республики Крым по которым</w:t>
      </w:r>
      <w:proofErr w:type="gramEnd"/>
      <w:r w:rsidRPr="00F26057">
        <w:rPr>
          <w:rFonts w:eastAsia="Calibri"/>
          <w:sz w:val="24"/>
        </w:rPr>
        <w:t xml:space="preserve"> является Министерство спорта Республики Крым» на сумму 493 000,00 рубля.                                     (КБК 903 2 02 29999 10 0002 150);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В 2025 и 2026 годах изменения не вносятся.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2. Произведено уточнение в расходной части:   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2.1. Общий объем расходов  бюджета муниципального образования Чкаловское сельское поселение Нижнегорского района Республики Крым в 2024 году увеличен на сумму 974 055,00 рубля, в том числе: 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увеличен за счет дотации  бюджетам сельских поселений на поддержку мер по обеспечению сбалансированности бюджетов, в соответствии с Постановлением Совета министров Республики  Крым от 03 июля 2024 года №352 «О внесении изменений в постановление Совета министров Республики Крым от  05 апреля 2024 года №179» на сумму 436 368,00 рубля;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proofErr w:type="gramStart"/>
      <w:r w:rsidRPr="00F26057">
        <w:rPr>
          <w:rFonts w:eastAsia="Calibri"/>
          <w:sz w:val="24"/>
        </w:rPr>
        <w:t xml:space="preserve">- увеличен за счет суммы субсидии бюджетам сельских поселений (на </w:t>
      </w:r>
      <w:proofErr w:type="spellStart"/>
      <w:r w:rsidRPr="00F26057">
        <w:rPr>
          <w:rFonts w:eastAsia="Calibri"/>
          <w:sz w:val="24"/>
        </w:rPr>
        <w:t>софинансирование</w:t>
      </w:r>
      <w:proofErr w:type="spellEnd"/>
      <w:r w:rsidRPr="00F26057">
        <w:rPr>
          <w:rFonts w:eastAsia="Calibri"/>
          <w:sz w:val="24"/>
        </w:rPr>
        <w:t xml:space="preserve"> реализации проектов инициативного бюджетирования в Республике Крым), в соответствии с Распоряжением Совета министров Республики  Крым 28 мая 2024 года №893-р «О распределении субсидии из бюджета Республики Крым бюджетам муниципальных образований Республики Крым на </w:t>
      </w:r>
      <w:proofErr w:type="spellStart"/>
      <w:r w:rsidRPr="00F26057">
        <w:rPr>
          <w:rFonts w:eastAsia="Calibri"/>
          <w:sz w:val="24"/>
        </w:rPr>
        <w:t>софинансирование</w:t>
      </w:r>
      <w:proofErr w:type="spellEnd"/>
      <w:r w:rsidRPr="00F26057">
        <w:rPr>
          <w:rFonts w:eastAsia="Calibri"/>
          <w:sz w:val="24"/>
        </w:rPr>
        <w:t xml:space="preserve"> реализации проектов инициативного бюджетирования в Республике Крым на 2024 год, главным распорядителем бюджетных средств Республики Крым</w:t>
      </w:r>
      <w:proofErr w:type="gramEnd"/>
      <w:r w:rsidRPr="00F26057">
        <w:rPr>
          <w:rFonts w:eastAsia="Calibri"/>
          <w:sz w:val="24"/>
        </w:rPr>
        <w:t xml:space="preserve"> </w:t>
      </w:r>
      <w:proofErr w:type="gramStart"/>
      <w:r w:rsidRPr="00F26057">
        <w:rPr>
          <w:rFonts w:eastAsia="Calibri"/>
          <w:sz w:val="24"/>
        </w:rPr>
        <w:t>по</w:t>
      </w:r>
      <w:proofErr w:type="gramEnd"/>
      <w:r w:rsidRPr="00F26057">
        <w:rPr>
          <w:rFonts w:eastAsia="Calibri"/>
          <w:sz w:val="24"/>
        </w:rPr>
        <w:t xml:space="preserve"> </w:t>
      </w:r>
      <w:proofErr w:type="gramStart"/>
      <w:r w:rsidRPr="00F26057">
        <w:rPr>
          <w:rFonts w:eastAsia="Calibri"/>
          <w:sz w:val="24"/>
        </w:rPr>
        <w:t>которым</w:t>
      </w:r>
      <w:proofErr w:type="gramEnd"/>
      <w:r w:rsidRPr="00F26057">
        <w:rPr>
          <w:rFonts w:eastAsia="Calibri"/>
          <w:sz w:val="24"/>
        </w:rPr>
        <w:t xml:space="preserve"> является Министерство спорта Республики Крым» на сумму 493 000,00 рубля.;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proofErr w:type="gramStart"/>
      <w:r w:rsidRPr="00F26057">
        <w:rPr>
          <w:rFonts w:eastAsia="Calibri"/>
          <w:sz w:val="24"/>
        </w:rPr>
        <w:t xml:space="preserve">- увеличен за счет инициативных платежей, зачисляемых в бюджеты сельских поселений (на </w:t>
      </w:r>
      <w:proofErr w:type="spellStart"/>
      <w:r w:rsidRPr="00F26057">
        <w:rPr>
          <w:rFonts w:eastAsia="Calibri"/>
          <w:sz w:val="24"/>
        </w:rPr>
        <w:t>софинансирование</w:t>
      </w:r>
      <w:proofErr w:type="spellEnd"/>
      <w:r w:rsidRPr="00F26057">
        <w:rPr>
          <w:rFonts w:eastAsia="Calibri"/>
          <w:sz w:val="24"/>
        </w:rPr>
        <w:t xml:space="preserve"> реализации проектов инициативного бюджетирования в Республике Крым) на сумму 44 687,00 рубля;</w:t>
      </w:r>
      <w:proofErr w:type="gramEnd"/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2.2. За счет увеличения плана ассигнований согласно КБК: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2.2.1. За счет дотации  бюджетам сельских поселений на поддержку мер по обеспечению сбалансированности бюджетов на сумму 436 368,00 рубля: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proofErr w:type="gramStart"/>
      <w:r w:rsidRPr="00F26057">
        <w:rPr>
          <w:rFonts w:eastAsia="Calibri"/>
          <w:sz w:val="24"/>
        </w:rPr>
        <w:t>- в части увеличения денежного содержания и ФОТ согласно п. 8 Постановления Совета министров Республики Крым от 26 сентября 2014 г. N362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(индексация с 01.10.2024 г. в 1,045 раза), в сумме 25 508,00 рубля:</w:t>
      </w:r>
      <w:proofErr w:type="gramEnd"/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расходы на денежное содержание лиц замещающих муниципальные должности и взносы по обязательному социальному страхованию в сумме         10 079,00 рубля: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0102 10000019Г 121 увеличить на сумму 7 742,00 рубля;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lastRenderedPageBreak/>
        <w:t>КБК  903 0102 10000019Г 129 увеличить на сумму 2 337,00 рубля.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расходы на оплату труда лиц, замещающих должности муниципальной службы и взносы по обязательному социальному страхованию в сумме             15 429,00 рубля: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0104 100000190 121 увеличить на сумму 11 850,00 рубля;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0104 100000190 129 увеличить на сумму 3 579,00 рубля.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увеличить по КБК 903 0113 916000590 244 +80 000,00 рубля в рамках непрограммных расходов на обеспечение функций муниципального образования на проведение аукциона по оценке имущества;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увеличить по КБК 903 0503 0300001920 244 +330 860,00 рубля в рамках муниципальной программы «Благоустройство и развитие территории Чкаловского сельского поселения»: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- на проведение мероприятий по акарицидной обработке территорий детских площадок и кладбищ, дератизации территории кладбищ (во исполнение </w:t>
      </w:r>
      <w:proofErr w:type="gramStart"/>
      <w:r w:rsidRPr="00F26057">
        <w:rPr>
          <w:rFonts w:eastAsia="Calibri"/>
          <w:sz w:val="24"/>
        </w:rPr>
        <w:t>поручения Председателя Совета министров Республики</w:t>
      </w:r>
      <w:proofErr w:type="gramEnd"/>
      <w:r w:rsidRPr="00F26057">
        <w:rPr>
          <w:rFonts w:eastAsia="Calibri"/>
          <w:sz w:val="24"/>
        </w:rPr>
        <w:t xml:space="preserve"> Крым Ю.М. </w:t>
      </w:r>
      <w:proofErr w:type="spellStart"/>
      <w:r w:rsidRPr="00F26057">
        <w:rPr>
          <w:rFonts w:eastAsia="Calibri"/>
          <w:sz w:val="24"/>
        </w:rPr>
        <w:t>Гоцанюка</w:t>
      </w:r>
      <w:proofErr w:type="spellEnd"/>
      <w:r w:rsidRPr="00F26057">
        <w:rPr>
          <w:rFonts w:eastAsia="Calibri"/>
          <w:sz w:val="24"/>
        </w:rPr>
        <w:t xml:space="preserve"> от 15.03.2024 № 1/01-60/1197 с целью обеспечения должного санитарно-эстетического состояния населенных пунктов Республики Крым) в сумме 46 120,00 рубля;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на проведение мероприятий по уничтожению комаров в сумме 284 740,00 рубля.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2.2.2. </w:t>
      </w:r>
      <w:proofErr w:type="gramStart"/>
      <w:r w:rsidRPr="00F26057">
        <w:rPr>
          <w:rFonts w:eastAsia="Calibri"/>
          <w:sz w:val="24"/>
        </w:rPr>
        <w:t xml:space="preserve">За счет субсидии бюджетам сельских поселений (на </w:t>
      </w:r>
      <w:proofErr w:type="spellStart"/>
      <w:r w:rsidRPr="00F26057">
        <w:rPr>
          <w:rFonts w:eastAsia="Calibri"/>
          <w:sz w:val="24"/>
        </w:rPr>
        <w:t>софинансирование</w:t>
      </w:r>
      <w:proofErr w:type="spellEnd"/>
      <w:r w:rsidRPr="00F26057">
        <w:rPr>
          <w:rFonts w:eastAsia="Calibri"/>
          <w:sz w:val="24"/>
        </w:rPr>
        <w:t xml:space="preserve"> реализации проектов инициативного бюджетирования в Республике Крым), в соответствии с Распоряжением Совета министров Республики  Крым 28 мая 2024 года №893-р «О распределении субсидии из бюджета Республики Крым бюджетам муниципальных образований Республики Крым на </w:t>
      </w:r>
      <w:proofErr w:type="spellStart"/>
      <w:r w:rsidRPr="00F26057">
        <w:rPr>
          <w:rFonts w:eastAsia="Calibri"/>
          <w:sz w:val="24"/>
        </w:rPr>
        <w:t>софинансирование</w:t>
      </w:r>
      <w:proofErr w:type="spellEnd"/>
      <w:r w:rsidRPr="00F26057">
        <w:rPr>
          <w:rFonts w:eastAsia="Calibri"/>
          <w:sz w:val="24"/>
        </w:rPr>
        <w:t xml:space="preserve"> реализации проектов инициативного бюджетирования в Республике Крым на 2024 год, главным распорядителем бюджетных средств Республики Крым по которым</w:t>
      </w:r>
      <w:proofErr w:type="gramEnd"/>
      <w:r w:rsidRPr="00F26057">
        <w:rPr>
          <w:rFonts w:eastAsia="Calibri"/>
          <w:sz w:val="24"/>
        </w:rPr>
        <w:t xml:space="preserve"> является Министерство спорта Республики Крым» на сумму 493 000,00 рубля</w:t>
      </w:r>
      <w:proofErr w:type="gramStart"/>
      <w:r w:rsidRPr="00F26057">
        <w:rPr>
          <w:rFonts w:eastAsia="Calibri"/>
          <w:sz w:val="24"/>
        </w:rPr>
        <w:t>.:</w:t>
      </w:r>
      <w:proofErr w:type="gramEnd"/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увеличить по КБК 903 0503 03000S0И00 244 +493 000,00 рубля в рамках муниципальной программы «Благоустройство и развитие территории Чкаловского сельского поселения».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2.2.3. За счет инициативных платежей, зачисляемых в бюджеты сельских поселений (на </w:t>
      </w:r>
      <w:proofErr w:type="spellStart"/>
      <w:r w:rsidRPr="00F26057">
        <w:rPr>
          <w:rFonts w:eastAsia="Calibri"/>
          <w:sz w:val="24"/>
        </w:rPr>
        <w:t>софинансирование</w:t>
      </w:r>
      <w:proofErr w:type="spellEnd"/>
      <w:r w:rsidRPr="00F26057">
        <w:rPr>
          <w:rFonts w:eastAsia="Calibri"/>
          <w:sz w:val="24"/>
        </w:rPr>
        <w:t xml:space="preserve"> реализации проектов инициативного бюджетирования в Республике Крым) на сумму 44 687,00 рубля: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увеличить по КБК 903 0503 03000S0И02 244 +24 687,00 рубля в рамках муниципальной программы «Благоустройство и развитие территории Чкаловского сельского поселения» за счет средств бюджета муниципального образования в части безвозмездных поступлений добровольных взносов, пожертвований от физических лиц;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 увеличить по КБК 903 0503 03000S0И03 244 +20 000,00 рубля в рамках муниципальной программы «Благоустройство и развитие территории Чкаловского сельского поселения» за счет средств бюджета муниципального образования в части безвозмездных поступлений добровольных взносов, пожертвований от юридических лиц.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2.3. Перераспределить плановые ассигнования в 2024 году согласно КБК: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В связи с экономией средств на материальное стимулирование лиц, замещающих должности муниципальной службы в связи с увеличением объема выполняемой работы в период ликвидации чрезвычайной ситуации регионального характера, возникшей на территории муниципального образования Нижнегорский район РК, уменьшить на сумму -11 671,14 рубля: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0102 10000019Г 121 уменьшить на сумму -2 988,00 рубля;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0102 10000019Г 129 уменьшить на сумму -902,38 рубля;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0104 100000190 121 уменьшить на сумму -5 976,00 рубля;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0104 100000190 129 уменьшить на сумму -1 804,76 рубля.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уменьшить по КБК 903 0104 0100000190 244 на сумму –17 328,86 рубля в связи с экономией средств по договору на предоставление права использования программы для ЭВМ СЭД «Диалог».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уменьшить по КБК 903 0503 0300001920 244 на сумму –79 000,00 рубля в связи с экономией средств на проведение мероприятий и оказания услуг по благоустройству.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proofErr w:type="gramStart"/>
      <w:r w:rsidRPr="00F26057">
        <w:rPr>
          <w:rFonts w:eastAsia="Calibri"/>
          <w:sz w:val="24"/>
        </w:rPr>
        <w:t xml:space="preserve">- уменьшить по КБК 903 0503 0300001920 247 на сумму –50 000,00 рубля в связи с экономией средств на закупку энергетических ресурсов в рамках муниципальной программы </w:t>
      </w:r>
      <w:r w:rsidRPr="00F26057">
        <w:rPr>
          <w:rFonts w:eastAsia="Calibri"/>
          <w:sz w:val="24"/>
        </w:rPr>
        <w:lastRenderedPageBreak/>
        <w:t>«Благоустройство и развитие территории Чкаловского сельского поселения»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образования.</w:t>
      </w:r>
      <w:proofErr w:type="gramEnd"/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увеличить по КБК 903 0503 0300002920 244 на сумму +108 000,00 рубля в рамках муниципальной программы «Благоустройство и развитие территории Чкаловского сельского поселения» на проведение мероприятий по санитарной очистке и уборке территории (во исполнение поручения Главы Республики Крым Аксенова С.В. от 11.05.2021 №1/01-32/2677).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увеличить по КБК 903 0503 03000S0И01 244 на сумму +50 000,00 рубля в рамках муниципальной программы «Благоустройство и развитие территории Чкаловского сельского поселения»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Изменения на плановый период 2025 и 2026 годов не вносились.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Внесенные изменения  на уменьшение плановых ассигнований не повлекут за собой кредиторской задолженности по состоянию на 01.01.2025 года и не потребуют выделение дополнительных средств.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proofErr w:type="gramStart"/>
      <w:r w:rsidRPr="00F26057">
        <w:rPr>
          <w:rFonts w:eastAsia="Calibri"/>
          <w:sz w:val="24"/>
        </w:rPr>
        <w:t>В проекте решения Чкаловского сельского поселения Нижнегорского района Республики Крым «О внесении изменений в решение Чкаловского сельского совета Нижнегорского района Республики Крым» от 25.12.2023 г. №2 «О бюджете муниципального образования Чкаловское сельское поселение Нижнегорского района Республики Крым на 2024 год и на плановый период 2025 и 2026 годов» предусмотрены целевые программы, сумма которых на 2024 год составила 7 880 591,46</w:t>
      </w:r>
      <w:proofErr w:type="gramEnd"/>
      <w:r w:rsidRPr="00F26057">
        <w:rPr>
          <w:rFonts w:eastAsia="Calibri"/>
          <w:sz w:val="24"/>
        </w:rPr>
        <w:t xml:space="preserve"> рубля, что составляет 97,66% от общей суммы расходов бюджета.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b/>
          <w:i/>
          <w:sz w:val="24"/>
        </w:rPr>
      </w:pPr>
      <w:r w:rsidRPr="00F26057">
        <w:rPr>
          <w:rFonts w:eastAsia="Calibri"/>
          <w:b/>
          <w:i/>
          <w:sz w:val="24"/>
        </w:rPr>
        <w:t xml:space="preserve">     3. </w:t>
      </w:r>
      <w:proofErr w:type="gramStart"/>
      <w:r w:rsidRPr="00F26057">
        <w:rPr>
          <w:rFonts w:eastAsia="Calibri"/>
          <w:b/>
          <w:i/>
          <w:sz w:val="24"/>
        </w:rPr>
        <w:t>Согласно решению 3-й сессии 3-го созыва Чкаловского сельского совета Нижнегорского района Республики Крым  от 08.11.2024 №1 «О внесении изменений в решение Чкаловского сельского совета Нижнегорского района Республики Крым от 25.12.2023 №2 «О бюджете муниципального образования Чкаловское сельское поселение Нижнегорского района Республики Крым на 2024 год и на плановый период 2025 и 2026 годов»»:</w:t>
      </w:r>
      <w:proofErr w:type="gramEnd"/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1. Произведено уточнение доходной части бюджета: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Проведена корректировка показателей налоговых и неналоговых доходов бюджета муниципального образования Чкаловское сельское поселение Нижнегорского района Республики Крым.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Общий объем безвозмездных поступлений в бюджет муниципального образования Чкаловское сельское поселение Нижнегорского района Республики Крым поселения увеличен в 2024 году на сумму 64 434,00 рубля за счет безвозмездных поступлений: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proofErr w:type="gramStart"/>
      <w:r w:rsidRPr="00F26057">
        <w:rPr>
          <w:rFonts w:eastAsia="Calibri"/>
          <w:sz w:val="24"/>
        </w:rPr>
        <w:t>- увеличение суммы прочих межбюджетных трансфертов, передаваемых бюджетам сельских поселений (на поощрение муниципальных управленческих команд), в соответствии с Указом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 (с изменениями и дополнениями), постановлением Правительства Российской Федерации от 06.06.2024 № 769, распоряжением Правительства Российской Федерации от 06.06.2024 № 1434-р, Указом</w:t>
      </w:r>
      <w:proofErr w:type="gramEnd"/>
      <w:r w:rsidRPr="00F26057">
        <w:rPr>
          <w:rFonts w:eastAsia="Calibri"/>
          <w:sz w:val="24"/>
        </w:rPr>
        <w:t xml:space="preserve"> Главы Республики Крым от 18.06.2024 № 154-У/ДСП, статьей 10 Закона Республики Крым от 28.11.2014 № 16-ЗРК/2014 «О межбюджетных отношениях в Республике Крым», постановлением Совета министров Республики Крым от 19.06.2024 №328/ДСП на сумму +65 568,00 рубля. (КБК 903 2 02 49999 10 2222 150);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  </w:t>
      </w:r>
      <w:proofErr w:type="gramStart"/>
      <w:r w:rsidRPr="00F26057">
        <w:rPr>
          <w:rFonts w:eastAsia="Calibri"/>
          <w:sz w:val="24"/>
        </w:rPr>
        <w:t>- уменьшение суммы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округов, в соответствии с Постановлением Администрации Нижнегорского района Республики Крым от 30.07.2024 г. №231 «О распределении субвенции на осуществление первичного воинского учета органами местного самоуправления поселений, муниципальных и городских округов на 2024 г», на сумму -1 134,00 рубля.</w:t>
      </w:r>
      <w:proofErr w:type="gramEnd"/>
      <w:r w:rsidRPr="00F26057">
        <w:rPr>
          <w:rFonts w:eastAsia="Calibri"/>
          <w:sz w:val="24"/>
        </w:rPr>
        <w:t xml:space="preserve"> (КБК 903 2 02 35118 10 0000 150);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В 2025 и 2026 годах изменения не вносятся.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2. Произведено уточнение в расходной части:   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lastRenderedPageBreak/>
        <w:t xml:space="preserve">2.1. Общий объем расходов  бюджета муниципального образования Чкаловское сельское поселение Нижнегорского района Республики Крым в 2024 году увеличен на сумму 64 434,00 рубля, в том числе: 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proofErr w:type="gramStart"/>
      <w:r w:rsidRPr="00F26057">
        <w:rPr>
          <w:rFonts w:eastAsia="Calibri"/>
          <w:sz w:val="24"/>
        </w:rPr>
        <w:t>- увеличить согласно приложению 6 к решению Нижнегорского районного совета Республики Крым от 26 декабря 2023 года № 3 "О бюджете муниципального образования Нижнегорский район Республики Крым на 2024 год и на плановый период 2025 и 2026 годов" (в редакции решения Нижнегорского районного совета от 15 августа 2024 года № 4), предусматривающего передачу межбюджетных трансфертов из районного бюджета бюджету сельского поселения на поощрение</w:t>
      </w:r>
      <w:proofErr w:type="gramEnd"/>
      <w:r w:rsidRPr="00F26057">
        <w:rPr>
          <w:rFonts w:eastAsia="Calibri"/>
          <w:sz w:val="24"/>
        </w:rPr>
        <w:t xml:space="preserve"> муниципальных управленческих команд, Решению 45-й сессии 2 созыва Чкаловского сельского совета Нижнегорского района Республики Крым от 19 августа 2024 года  № 6 «Об утверждении </w:t>
      </w:r>
      <w:proofErr w:type="gramStart"/>
      <w:r w:rsidRPr="00F26057">
        <w:rPr>
          <w:rFonts w:eastAsia="Calibri"/>
          <w:sz w:val="24"/>
        </w:rPr>
        <w:t>Порядка поощрения муниципальной управленческой команды администрации Чкаловского сельского поселения Нижнегорского района Республики</w:t>
      </w:r>
      <w:proofErr w:type="gramEnd"/>
      <w:r w:rsidRPr="00F26057">
        <w:rPr>
          <w:rFonts w:eastAsia="Calibri"/>
          <w:sz w:val="24"/>
        </w:rPr>
        <w:t xml:space="preserve"> Крым в 2024 году» на сумму +65 568,00 рубля;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proofErr w:type="gramStart"/>
      <w:r w:rsidRPr="00F26057">
        <w:rPr>
          <w:rFonts w:eastAsia="Calibri"/>
          <w:sz w:val="24"/>
        </w:rPr>
        <w:t>- уменьшить за счет суммы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округов, в соответствии с Постановлением Администрации Нижнегорского района Республики Крым от 30.07.2024 г. №231 «О распределении субвенции на осуществление первичного воинского учета органами местного самоуправления поселений, муниципальных и городских округов на 2024 г», на сумму -1 134,00 рубля.</w:t>
      </w:r>
      <w:proofErr w:type="gramEnd"/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2.2. За счет увеличения плана ассигнований согласно КБК: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2.2.1. За счет прочих межбюджетных трансфертов, передаваемых бюджетам сельских поселений (на поощрение муниципальных управленческих команд) на сумму 65 568,00 рубля: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Расходы на поощрение муниципальных управленческих команд: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расходы на денежное содержание лиц замещающих муниципальные должности и взносы по обязательному социальному страхованию в сумме         21 856,01 рубля: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0102 9180075500 121 увеличить на сумму 16 786,49 рубля;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0102 9180075500 129 увеличить на сумму 5 069,52 рубля.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расходы на оплату труда лиц, замещающих должности муниципальной службы и взносы по обязательному социальному страхованию в сумме             43 711,99 рубля: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0104 9180075500 121 увеличить на сумму 33 572,96 рубля;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0104 9180075500 129 увеличить на сумму 10 139,03 рубля.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2.3. За счет уменьшения плана ассигнований согласно КБК: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2.3.1. за счет уменьшения суммы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на сумму 1 134,00 рубля: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0203 0500051180 121 уменьшить на сумму -728,00 рубля;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0203 0500051180 129 уменьшить на сумму -220,00 рубля;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0203 0500051180 244 уменьшить на сумму -186,00 рубля.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2.4. Перераспределить плановые ассигнования в 2024 году согласно КБК: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– уменьшить по КБК  903 0104 100000190 247 на сумму -30 000,00 рубля в связи с экономией средств на закупку энергетических ресурсов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уменьшить по КБК 903 0107 06000В2024 880 на сумму –1 520,81 рубля в связи с экономией средств на подготовку и проведение выборов депутатов в представительный орган Чкаловского сельского поселения Нижнегорского района Республики Крым в рамках программного направления расходов.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уменьшить по КБК 903 0113 9160000590 244 на сумму –94 556,51 рубля в связи с экономией средств на проведение оценка имущества.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уменьшить по КБК 903 0503 0300001920 244 на сумму –278 014,14 рубля в связи с экономией средств на проведение мероприятий и оказания услуг по благоустройству в рамках муниципальной программы «Благоустройство и развитие территории Чкаловского сельского поселения» на реализацию проекта инициативного бюджетирования в Чкаловском сельском поселении Нижнегорского района Республики Крым.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- увеличить по КБК 903 0104 0100000190 244 на сумму +34 398,66 рубля в рамках муниципальной программы «Обеспечение </w:t>
      </w:r>
      <w:proofErr w:type="gramStart"/>
      <w:r w:rsidRPr="00F26057">
        <w:rPr>
          <w:rFonts w:eastAsia="Calibri"/>
          <w:sz w:val="24"/>
        </w:rPr>
        <w:t>деятельности администрации Чкаловского сельского поселения Нижнегорского района Республики</w:t>
      </w:r>
      <w:proofErr w:type="gramEnd"/>
      <w:r w:rsidRPr="00F26057">
        <w:rPr>
          <w:rFonts w:eastAsia="Calibri"/>
          <w:sz w:val="24"/>
        </w:rPr>
        <w:t xml:space="preserve"> Крым по решению вопросов местного значения» на технологическое присоединение </w:t>
      </w:r>
      <w:proofErr w:type="spellStart"/>
      <w:r w:rsidRPr="00F26057">
        <w:rPr>
          <w:rFonts w:eastAsia="Calibri"/>
          <w:sz w:val="24"/>
        </w:rPr>
        <w:t>энергопринимающих</w:t>
      </w:r>
      <w:proofErr w:type="spellEnd"/>
      <w:r w:rsidRPr="00F26057">
        <w:rPr>
          <w:rFonts w:eastAsia="Calibri"/>
          <w:sz w:val="24"/>
        </w:rPr>
        <w:t xml:space="preserve"> устройств нежилого здания, </w:t>
      </w:r>
      <w:r w:rsidRPr="00F26057">
        <w:rPr>
          <w:rFonts w:eastAsia="Calibri"/>
          <w:sz w:val="24"/>
        </w:rPr>
        <w:lastRenderedPageBreak/>
        <w:t>расположенного по адресу: Республика Крым, Нижнегорский район, с. Чкалово, ул. Центральная, д. 54а. за счет средств бюджета муниципального образования.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proofErr w:type="gramStart"/>
      <w:r w:rsidRPr="00F26057">
        <w:rPr>
          <w:rFonts w:eastAsia="Calibri"/>
          <w:sz w:val="24"/>
        </w:rPr>
        <w:t>- увеличить по КБК 903 0412 0400001920 244 на сумму +10 000,00 рубля в рамках муниципальной программы «Управление имуществом и земельными ресурсами Чкаловского сельского поселения Нижнегорского района Республики Крым» на кадастровые работы по составлению схем расположения земельных участков на кадастровом плане территории и межевых планов земельных участков, расположенных на территории Чкаловского сельского поселения  Нижнегорского района Республики Крым за счет средств бюджета</w:t>
      </w:r>
      <w:proofErr w:type="gramEnd"/>
      <w:r w:rsidRPr="00F26057">
        <w:rPr>
          <w:rFonts w:eastAsia="Calibri"/>
          <w:sz w:val="24"/>
        </w:rPr>
        <w:t xml:space="preserve"> муниципального образования.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увеличить по КБК 903 0503 0300002920 244 на сумму +359 692,80 рубля в рамках муниципальной программы «Благоустройство и развитие территории Чкаловского сельского поселения» на проведение мероприятий по санитарной очистке и уборке территории (во исполнение поручения Главы Республики Крым Аксенова С.В. от 11.05.2021 №1/01-32/2677).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Изменения на плановый период 2025 и 2026 годов не вносились.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Внесенные изменения  на уменьшение плановых ассигнований не повлекут за собой кредиторской задолженности по состоянию на 01.01.2025 года и не потребуют выделение дополнительных средств.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proofErr w:type="gramStart"/>
      <w:r w:rsidRPr="00F26057">
        <w:rPr>
          <w:rFonts w:eastAsia="Calibri"/>
          <w:sz w:val="24"/>
        </w:rPr>
        <w:t>В проекте решения Чкаловского сельского поселения Нижнегорского района Республики Крым «О внесении изменений в решение Чкаловского сельского совета Нижнегорского района Республики Крым» от 25.12.2023 г. №2 «О бюджете муниципального образования Чкаловское сельское поселение Нижнегорского района Республики Крым на 2024 год и на плановый период 2025 и 2026 годов» предусмотрены целевые программы, сумма которых на 2024 год составила 7 974 013,97</w:t>
      </w:r>
      <w:proofErr w:type="gramEnd"/>
      <w:r w:rsidRPr="00F26057">
        <w:rPr>
          <w:rFonts w:eastAsia="Calibri"/>
          <w:sz w:val="24"/>
        </w:rPr>
        <w:t xml:space="preserve"> рубля, что составляет 98,03% от общей суммы расходов бюджета.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b/>
          <w:i/>
          <w:sz w:val="24"/>
        </w:rPr>
      </w:pPr>
      <w:r w:rsidRPr="00F26057">
        <w:rPr>
          <w:rFonts w:eastAsia="Calibri"/>
          <w:b/>
          <w:i/>
          <w:sz w:val="24"/>
        </w:rPr>
        <w:t xml:space="preserve">4. </w:t>
      </w:r>
      <w:proofErr w:type="gramStart"/>
      <w:r w:rsidRPr="00F26057">
        <w:rPr>
          <w:rFonts w:eastAsia="Calibri"/>
          <w:b/>
          <w:i/>
          <w:sz w:val="24"/>
        </w:rPr>
        <w:t>Согласно решению 4-й сессии 3-го созыва Чкаловского сельского совета Нижнегорского района Республики Крым  от 11.12.2024 №3 «О внесении изменений в решение Чкаловского сельского совета Нижнегорского района Республики Крым от 25.12.2023 №2 «О бюджете муниципального образования Чкаловское сельское поселение Нижнегорского района Республики Крым на 2024 год и на плановый период 2025 и 2026 годов»»:</w:t>
      </w:r>
      <w:proofErr w:type="gramEnd"/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1. Произведено уточнение доходной части бюджета: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Объем налоговых и неналоговых доходов бюджета муниципального образования Чкаловское сельское поселение Нижнегорского района Республики Крым увеличен на 346 968,00 рублей.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Проведена корректировка показателей налоговых и неналоговых доходов бюджета муниципального образования Чкаловское сельское поселение Нижнегорского района Республики Крым, в том числе: 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182 1 01 02 010 01 1000 110 уменьшить на 16 997,00 рубля;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182 1 01 02 020 01 1000 110 уменьшить на 7 420,00 рубля;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182 1 01 02 030 01 1000 110 увеличить на 24 417,00 рубля.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Общий объем безвозмездных поступлений в бюджет муниципального образования Чкаловское сельское поселение Нижнегорского района Республики Крым поселения увеличен в 2024 году на сумму 183,00 рубля за счет безвозмездных поступлений: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  </w:t>
      </w:r>
      <w:proofErr w:type="gramStart"/>
      <w:r w:rsidRPr="00F26057">
        <w:rPr>
          <w:rFonts w:eastAsia="Calibri"/>
          <w:sz w:val="24"/>
        </w:rPr>
        <w:t>- увеличение суммы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округов, в соответствии с Постановлением Администрации Нижнегорского района Республики Крым от 15.11.2024 г. №343 «О распределении субвенции на осуществление первичного воинского учета органами местного самоуправления поселений, муниципальных и городских округов на 2024 г», на сумму 183,00 рубля (КБК 903 2 02 35118</w:t>
      </w:r>
      <w:proofErr w:type="gramEnd"/>
      <w:r w:rsidRPr="00F26057">
        <w:rPr>
          <w:rFonts w:eastAsia="Calibri"/>
          <w:sz w:val="24"/>
        </w:rPr>
        <w:t xml:space="preserve"> </w:t>
      </w:r>
      <w:proofErr w:type="gramStart"/>
      <w:r w:rsidRPr="00F26057">
        <w:rPr>
          <w:rFonts w:eastAsia="Calibri"/>
          <w:sz w:val="24"/>
        </w:rPr>
        <w:t>10 0000 150);</w:t>
      </w:r>
      <w:proofErr w:type="gramEnd"/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В 2025 и 2026 годах изменения не вносятся.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2. Произведено уточнение в расходной части:   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2.1. Общий объем расходов  бюджета муниципального образования Чкаловское сельское поселение Нижнегорского района Республики Крым в 2024 году увеличен на сумму 347 151,00 рубля, в том числе: 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proofErr w:type="gramStart"/>
      <w:r w:rsidRPr="00F26057">
        <w:rPr>
          <w:rFonts w:eastAsia="Calibri"/>
          <w:sz w:val="24"/>
        </w:rPr>
        <w:t xml:space="preserve">- увеличить за счет суммы субвенции бюджетам сельских поселений на осуществление первичного воинского учета органами местного самоуправления поселений, муниципальных и </w:t>
      </w:r>
      <w:r w:rsidRPr="00F26057">
        <w:rPr>
          <w:rFonts w:eastAsia="Calibri"/>
          <w:sz w:val="24"/>
        </w:rPr>
        <w:lastRenderedPageBreak/>
        <w:t>городских округов, в соответствии с Постановлением Администрации Нижнегорского района Республики Крым от 15.11.2024 г. №343 «О распределении субвенции на осуществление первичного воинского учета органами местного самоуправления поселений, муниципальных и городских округов на 2024 г», на сумму 183,00 рубля.</w:t>
      </w:r>
      <w:proofErr w:type="gramEnd"/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- увеличить за счет собственных средств, поступивших от продажи земельного участка находящегося в муниципальной собственности (Республика Крым, Нижнегорский район, с. Чкалово, ул. Клубная, 39), договор №2 от 23.10.2024 г. на сумму 346 968,00 рубля.   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2.2. За счет увеличения плана ассигнований согласно КБК: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2.2.1. За счет увеличения суммы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на сумму 183,00 рубля: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0203 0500051180 121 увеличить на сумму +140,55 рубля;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0203 0500051180 129 увеличить на сумму +42,45 рубля.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2.2.2. Увеличение за счет собственных средств, поступивших от продажи земельного участка находящегося в муниципальной собственности (Республика Крым, Нижнегорский район, с. Чкалово, ул. Клубная, 39), договор №2 от 23.10.2024 г. на сумму 346 968,00 рубля: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   КБК  903 0412 0400001920 244 увеличить на сумму +50 000,00 рубля в рамках муниципальной программы «Управление имуществом и земельными ресурсами Чкаловского сельского поселения Нижнегорского района Республики Крым» на кадастровые работы по составлению схемы расположения земельного участка на кадастровом плане территории и межевого плана земельного участка, расположенного по адресу: Нижнегорский район, с. Чкалово, ул. Школьная, 1Б, ул. Центральная - 3 земельных участка для предоставления мер </w:t>
      </w:r>
      <w:proofErr w:type="spellStart"/>
      <w:r w:rsidRPr="00F26057">
        <w:rPr>
          <w:rFonts w:eastAsia="Calibri"/>
          <w:sz w:val="24"/>
        </w:rPr>
        <w:t>соцподдержки</w:t>
      </w:r>
      <w:proofErr w:type="spellEnd"/>
      <w:r w:rsidRPr="00F26057">
        <w:rPr>
          <w:rFonts w:eastAsia="Calibri"/>
          <w:sz w:val="24"/>
        </w:rPr>
        <w:t xml:space="preserve"> молодым специалистам сферы образования за счет средств бюджета муниципального образования;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proofErr w:type="gramStart"/>
      <w:r w:rsidRPr="00F26057">
        <w:rPr>
          <w:rFonts w:eastAsia="Calibri"/>
          <w:sz w:val="24"/>
        </w:rPr>
        <w:t>КБК  903 0503 0300001920 244 увеличить на сумму +296 968,00 рубля в рамках муниципальной программы «Благоустройство и развитие территории Чкаловского сельского поселения» на проведение мероприятий и оказание услуг по благоустройству (установка камер наружного видеонаблюдения на детских площадках в сумме 206 600,00 рубля, ремонтные работы уличного освещения на территории Чкаловского сельского поселения Нижнегорского района Республики Крым по адресу:</w:t>
      </w:r>
      <w:proofErr w:type="gramEnd"/>
      <w:r w:rsidRPr="00F26057">
        <w:rPr>
          <w:rFonts w:eastAsia="Calibri"/>
          <w:sz w:val="24"/>
        </w:rPr>
        <w:t xml:space="preserve"> </w:t>
      </w:r>
      <w:proofErr w:type="gramStart"/>
      <w:r w:rsidRPr="00F26057">
        <w:rPr>
          <w:rFonts w:eastAsia="Calibri"/>
          <w:sz w:val="24"/>
        </w:rPr>
        <w:t xml:space="preserve">Республика Крым, Нижнегорский район, с. Луговое, с. </w:t>
      </w:r>
      <w:proofErr w:type="spellStart"/>
      <w:r w:rsidRPr="00F26057">
        <w:rPr>
          <w:rFonts w:eastAsia="Calibri"/>
          <w:sz w:val="24"/>
        </w:rPr>
        <w:t>Великоселье</w:t>
      </w:r>
      <w:proofErr w:type="spellEnd"/>
      <w:r w:rsidRPr="00F26057">
        <w:rPr>
          <w:rFonts w:eastAsia="Calibri"/>
          <w:sz w:val="24"/>
        </w:rPr>
        <w:t>, с. Чкалово в сумме 45 000,00 рубля; закупка основных средств в сумме 19 400,00 рубля, закупка материальных запасов в сумме            25 968,00 рубля.</w:t>
      </w:r>
      <w:proofErr w:type="gramEnd"/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2.4. Перераспределить плановые ассигнования в 2024 году согласно КБК: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– уменьшить по КБК  903 0104 100000190 247 на сумму -5 000,00 рубля в связи с экономией средств на закупку энергетических ресурсов в здании администрации Чкаловского сельского совета;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– увеличить по КБК  903 0503 0300001920 247 на сумму +5 000,00 рубля на закупку энергетических ресурсов (уличное освещение);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– уменьшить по КБК  903 0503 0300002920 244 на сумму -5 000,00 рубля в связи с экономией средств на закупку материальных запасов; 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– увеличить по КБК  903 0104 100000190 244 на сумму +5 000,00 рубля на приобретение неисключительных прав использования программы «</w:t>
      </w:r>
      <w:proofErr w:type="spellStart"/>
      <w:r w:rsidRPr="00F26057">
        <w:rPr>
          <w:rFonts w:eastAsia="Calibri"/>
          <w:sz w:val="24"/>
        </w:rPr>
        <w:t>СБиС</w:t>
      </w:r>
      <w:proofErr w:type="spellEnd"/>
      <w:r w:rsidRPr="00F26057">
        <w:rPr>
          <w:rFonts w:eastAsia="Calibri"/>
          <w:sz w:val="24"/>
        </w:rPr>
        <w:t>++ ЭО, ЮЛ, ОСНО, основной абонент», право использования возможности по регистрации одного ответственного сотрудника в системе «</w:t>
      </w:r>
      <w:proofErr w:type="spellStart"/>
      <w:r w:rsidRPr="00F26057">
        <w:rPr>
          <w:rFonts w:eastAsia="Calibri"/>
          <w:sz w:val="24"/>
        </w:rPr>
        <w:t>СБиС</w:t>
      </w:r>
      <w:proofErr w:type="spellEnd"/>
      <w:r w:rsidRPr="00F26057">
        <w:rPr>
          <w:rFonts w:eastAsia="Calibri"/>
          <w:sz w:val="24"/>
        </w:rPr>
        <w:t>++ ЭО» для сдачи отчетности в «</w:t>
      </w:r>
      <w:proofErr w:type="spellStart"/>
      <w:r w:rsidRPr="00F26057">
        <w:rPr>
          <w:rFonts w:eastAsia="Calibri"/>
          <w:sz w:val="24"/>
        </w:rPr>
        <w:t>Росприроднадзор</w:t>
      </w:r>
      <w:proofErr w:type="spellEnd"/>
      <w:r w:rsidRPr="00F26057">
        <w:rPr>
          <w:rFonts w:eastAsia="Calibri"/>
          <w:sz w:val="24"/>
        </w:rPr>
        <w:t>» в сумме 5 000,00 рубля.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Изменения на плановый период 2025 и 2026 годов не вносились.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Внесенные изменения  на уменьшение плановых ассигнований не повлекут за собой кредиторской задолженности по состоянию на 01.01.2025 года и не потребуют выделение дополнительных средств.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proofErr w:type="gramStart"/>
      <w:r w:rsidRPr="00F26057">
        <w:rPr>
          <w:rFonts w:eastAsia="Calibri"/>
          <w:sz w:val="24"/>
        </w:rPr>
        <w:t>В проекте решения Чкаловского сельского поселения Нижнегорского района Республики Крым «О внесении изменений в решение Чкаловского сельского совета Нижнегорского района Республики Крым» от 25.12.2023 г. №2 «О бюджете муниципального образования Чкаловское сельское поселение Нижнегорского района Республики Крым на 2024 год и на плановый период 2025 и 2026 годов» предусмотрены целевые программы, сумма которых на 2024 год составила 8 321 164,97</w:t>
      </w:r>
      <w:proofErr w:type="gramEnd"/>
      <w:r w:rsidRPr="00F26057">
        <w:rPr>
          <w:rFonts w:eastAsia="Calibri"/>
          <w:sz w:val="24"/>
        </w:rPr>
        <w:t xml:space="preserve"> рубля, что составляет 98,11% от общей суммы расходов бюджета.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b/>
          <w:i/>
          <w:sz w:val="24"/>
        </w:rPr>
      </w:pPr>
      <w:r w:rsidRPr="00F26057">
        <w:rPr>
          <w:rFonts w:eastAsia="Calibri"/>
          <w:b/>
          <w:i/>
          <w:sz w:val="24"/>
        </w:rPr>
        <w:lastRenderedPageBreak/>
        <w:t xml:space="preserve">5. </w:t>
      </w:r>
      <w:proofErr w:type="gramStart"/>
      <w:r w:rsidRPr="00F26057">
        <w:rPr>
          <w:rFonts w:eastAsia="Calibri"/>
          <w:b/>
          <w:i/>
          <w:sz w:val="24"/>
        </w:rPr>
        <w:t>Согласно решению 5-й сессии 3-го созыва Чкаловского сельского совета Нижнегорского района Республики Крым  от 24.12.2024 №2 «О внесении изменений в решение Чкаловского сельского совета Нижнегорского района Республики Крым от 25.12.2023 №2 «О бюджете муниципального образования Чкаловское сельское поселение Нижнегорского района Республики Крым на 2024 год и на плановый период 2025 и 2026 годов»»:</w:t>
      </w:r>
      <w:proofErr w:type="gramEnd"/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1. Произведено уточнение доходной части бюджета: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Объем налоговых и неналоговых доходов бюджета муниципального образования Чкаловское сельское поселение Нижнегорского района Республики Крым увеличен на 155 877,00 рубля.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Проведена корректировка показателей налоговых и неналоговых доходов: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 - 1 01 02000 01 0000 110 «Налог на доходы физических лиц» уменьшить на 40 000,00 руб. (при плановом показателе 742 000,00 руб. неисполнение  дохода составляет 59 471,98руб.);</w:t>
      </w:r>
      <w:r w:rsidRPr="00F26057">
        <w:rPr>
          <w:rFonts w:eastAsia="Calibri"/>
          <w:sz w:val="24"/>
        </w:rPr>
        <w:tab/>
      </w:r>
      <w:r w:rsidRPr="00F26057">
        <w:rPr>
          <w:rFonts w:eastAsia="Calibri"/>
          <w:sz w:val="24"/>
        </w:rPr>
        <w:tab/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 - 1 06 06 040 00 0000 110 «Земельный налог с физических лиц» увеличить на 40 000,00 руб. (при  плановом показателе 424 005,00 руб. перевыполнение составляет 323 524,07 руб.).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В 2025 и 2026 годах изменения не вносятся.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2. Произведено уточнение в расходной части:   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2.1. Общий объем расходов  бюджета муниципального образования Чкаловское сельское поселение Нижнегорского района Республики Крым в 2024 году увеличен на сумму 155 877,00,00 рубля, в том числе: 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увеличить за счет суммы показателей налоговых и неналоговых доходов бюджета муниципального образования Чкаловское сельское поселение Нижнегорского района Республики Крым по коду дохода 1 06 06 040 00 0000 110 «Земельный налог с физических лиц», на сумму 155 877,00 рубля.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2.2. За счет увеличения плана ассигнований согласно КБК: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2.2.1. </w:t>
      </w:r>
      <w:proofErr w:type="gramStart"/>
      <w:r w:rsidRPr="00F26057">
        <w:rPr>
          <w:rFonts w:eastAsia="Calibri"/>
          <w:sz w:val="24"/>
        </w:rPr>
        <w:t>За счет увеличения суммы показателей налоговых и неналоговых доходов бюджета муниципального образования Чкаловское сельское поселение Нижнегорского района Республики Крым на сумму    155 877,00 рубля:  на дополнительное материальное стимулирование  в виде выплаты премии за выполнение особо важных и сложных заданий по итогам работы в 2024 году лиц, замещающих муниципальные должности, муниципальных служащих:</w:t>
      </w:r>
      <w:proofErr w:type="gramEnd"/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0102 010000019Г 121 увеличить на сумму +66 672,00 рубля;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0102 010000019Г 129 увеличить на сумму +20 136,00 рубля;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0104 0100000190 121 увеличить на сумму +53 048,00 рубля;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КБК  903 0104 0100000190 129 увеличить на сумму +16 021,00 рубля.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2.4. Перераспределить плановые ассигнования в 2024 году согласно КБК: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– уменьшить по КБК  903 0104 100000190 244 на сумму -250,00 рубля в связи с экономией средств на прочую закупку товаров, работ и услуг;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– увеличить по КБК  903 0104 0100000190 853 на сумму +250,00 рубля на уплату иных платежей (оплата штрафа за совершение налогового правонарушения);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Изменения на плановый период 2025 и 2026 годов не вносились.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Внесенные изменения  на уменьшение плановых ассигнований не повлекут за собой кредиторской задолженности по состоянию на 01.01.2025 года и не потребуют выделение дополнительных средств.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proofErr w:type="gramStart"/>
      <w:r w:rsidRPr="00F26057">
        <w:rPr>
          <w:rFonts w:eastAsia="Calibri"/>
          <w:sz w:val="24"/>
        </w:rPr>
        <w:t>В проекте решения Чкаловского сельского поселения Нижнегорского района Республики Крым «О внесении изменений в решение Чкаловского сельского совета Нижнегорского района Республики Крым» от 25.12.2023 г. №2 «О бюджете муниципального образования Чкаловское сельское поселение Нижнегорского района Республики Крым на 2024 год и на плановый период 2025 и 2026 годов» предусмотрены целевые программы, сумма которых на 2024 год составила 8 477 041,97</w:t>
      </w:r>
      <w:proofErr w:type="gramEnd"/>
      <w:r w:rsidRPr="00F26057">
        <w:rPr>
          <w:rFonts w:eastAsia="Calibri"/>
          <w:sz w:val="24"/>
        </w:rPr>
        <w:t xml:space="preserve"> рубля, что составляет 98,15% от общей суммы расходов бюджета.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Доходы начисляются по фактическому поступлению. В местном бюджете Чкаловского сельского поселения предусмотрено поступление следующих видов доходов: 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1. Налоговые и неналоговые доходы: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- налог на доходы физических лиц; 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единый сельскохозяйственный налог;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lastRenderedPageBreak/>
        <w:t>- налоги на имущество физических лиц;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земельный налог;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государственная пошлина;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доходы от использования имущества, находящегося в государственной и муниципальной собственности;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доходы от продажи материальных и нематериальных активов;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штрафы, санкции, возмещение ущерба;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- прочие неналоговые доходы. 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2. Безвозмездные поступления: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- дотации бюджетам сельских поселений на выравнивание бюджетной обеспеченности из бюджета субъекта Российской Федерации; 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- дотации бюджетам сельских поселений на выравнивание бюджетной обеспеченности из бюджетов муниципальных районов; 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дотации бюджетам сельских поселений на поддержку мер по обеспечению сбалансированности бюджетов;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 xml:space="preserve">- прочие субсидии бюджетам сельских поселений (на </w:t>
      </w:r>
      <w:proofErr w:type="spellStart"/>
      <w:r w:rsidRPr="00F26057">
        <w:rPr>
          <w:rFonts w:eastAsia="Calibri"/>
          <w:sz w:val="24"/>
        </w:rPr>
        <w:t>софинансирование</w:t>
      </w:r>
      <w:proofErr w:type="spellEnd"/>
      <w:r w:rsidRPr="00F26057">
        <w:rPr>
          <w:rFonts w:eastAsia="Calibri"/>
          <w:sz w:val="24"/>
        </w:rPr>
        <w:t xml:space="preserve"> реализации проектов </w:t>
      </w:r>
      <w:proofErr w:type="gramStart"/>
      <w:r w:rsidRPr="00F26057">
        <w:rPr>
          <w:rFonts w:eastAsia="Calibri"/>
          <w:sz w:val="24"/>
        </w:rPr>
        <w:t>инициативного</w:t>
      </w:r>
      <w:proofErr w:type="gramEnd"/>
      <w:r w:rsidRPr="00F26057">
        <w:rPr>
          <w:rFonts w:eastAsia="Calibri"/>
          <w:sz w:val="24"/>
        </w:rPr>
        <w:t xml:space="preserve"> бюджетирования в Республике Крым);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прочие субсидии бюджетам сельских поселений (Субсидии бюджетам муниципальных образований Республики Крым на благоустройство общественных территорий (в части обустройства контейнерных площадок для сбора ТКО))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субвенции бюджетам сельских поселений на выполнение передаваемых полномочий субъектов Российской Федерации;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sz w:val="24"/>
        </w:rPr>
        <w:t>- прочие межбюджетные трансферты, передаваемые бюджетам сельских поселений (на поощрение муниципальных управленческих команд).</w:t>
      </w:r>
    </w:p>
    <w:p w:rsidR="00F26057" w:rsidRPr="00F26057" w:rsidRDefault="00F26057" w:rsidP="00F26057">
      <w:pPr>
        <w:widowControl/>
        <w:autoSpaceDE/>
        <w:autoSpaceDN/>
        <w:jc w:val="both"/>
        <w:rPr>
          <w:rFonts w:eastAsia="Calibri"/>
          <w:sz w:val="24"/>
        </w:rPr>
      </w:pPr>
    </w:p>
    <w:p w:rsidR="00F26057" w:rsidRPr="00F26057" w:rsidRDefault="00F26057" w:rsidP="00F26057">
      <w:pPr>
        <w:widowControl/>
        <w:autoSpaceDE/>
        <w:autoSpaceDN/>
        <w:jc w:val="center"/>
        <w:rPr>
          <w:rFonts w:eastAsia="Calibri"/>
          <w:b/>
          <w:sz w:val="24"/>
          <w:u w:val="single"/>
        </w:rPr>
      </w:pPr>
      <w:r w:rsidRPr="00F26057">
        <w:rPr>
          <w:rFonts w:eastAsia="Calibri"/>
          <w:b/>
          <w:sz w:val="24"/>
          <w:u w:val="single"/>
        </w:rPr>
        <w:t>Доходы</w:t>
      </w:r>
    </w:p>
    <w:p w:rsidR="00F26057" w:rsidRPr="00F26057" w:rsidRDefault="00F26057" w:rsidP="00F26057">
      <w:pPr>
        <w:widowControl/>
        <w:autoSpaceDE/>
        <w:autoSpaceDN/>
        <w:jc w:val="center"/>
        <w:rPr>
          <w:rFonts w:eastAsia="Calibri"/>
          <w:b/>
          <w:sz w:val="24"/>
          <w:u w:val="single"/>
        </w:rPr>
      </w:pPr>
      <w:r w:rsidRPr="00F26057">
        <w:rPr>
          <w:rFonts w:eastAsia="Calibri"/>
          <w:b/>
          <w:sz w:val="24"/>
          <w:u w:val="single"/>
        </w:rPr>
        <w:t xml:space="preserve"> бюджета муниципального образования Чкаловское  сельское  поселение Нижнегорского района Республики Крым на 01.01.2025 года </w:t>
      </w:r>
    </w:p>
    <w:p w:rsidR="00F26057" w:rsidRPr="00F26057" w:rsidRDefault="00F26057" w:rsidP="00F26057">
      <w:pPr>
        <w:widowControl/>
        <w:autoSpaceDE/>
        <w:autoSpaceDN/>
        <w:jc w:val="center"/>
        <w:rPr>
          <w:rFonts w:eastAsia="Calibri"/>
          <w:b/>
          <w:sz w:val="24"/>
          <w:u w:val="single"/>
        </w:rPr>
      </w:pPr>
      <w:r w:rsidRPr="00F26057">
        <w:rPr>
          <w:rFonts w:eastAsia="Calibri"/>
          <w:b/>
          <w:sz w:val="24"/>
          <w:u w:val="single"/>
        </w:rPr>
        <w:t xml:space="preserve">составили 8 320 738,54 руб. или 121,44% от годового плана: </w:t>
      </w:r>
    </w:p>
    <w:p w:rsidR="00F26057" w:rsidRPr="00F26057" w:rsidRDefault="00F26057" w:rsidP="00F26057">
      <w:pPr>
        <w:widowControl/>
        <w:autoSpaceDE/>
        <w:autoSpaceDN/>
        <w:jc w:val="both"/>
        <w:rPr>
          <w:rFonts w:eastAsia="Calibri"/>
          <w:sz w:val="24"/>
          <w:u w:val="single"/>
        </w:rPr>
      </w:pPr>
    </w:p>
    <w:tbl>
      <w:tblPr>
        <w:tblW w:w="104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4523"/>
        <w:gridCol w:w="1420"/>
        <w:gridCol w:w="1300"/>
        <w:gridCol w:w="1174"/>
      </w:tblGrid>
      <w:tr w:rsidR="00F26057" w:rsidRPr="00F26057" w:rsidTr="00F26057">
        <w:trPr>
          <w:trHeight w:val="300"/>
        </w:trPr>
        <w:tc>
          <w:tcPr>
            <w:tcW w:w="2000" w:type="dxa"/>
            <w:vMerge w:val="restart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4523" w:type="dxa"/>
            <w:vMerge w:val="restart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платежей</w:t>
            </w:r>
          </w:p>
        </w:tc>
        <w:tc>
          <w:tcPr>
            <w:tcW w:w="3894" w:type="dxa"/>
            <w:gridSpan w:val="3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</w:tr>
      <w:tr w:rsidR="00F26057" w:rsidRPr="00F26057" w:rsidTr="00F26057">
        <w:trPr>
          <w:trHeight w:val="675"/>
        </w:trPr>
        <w:tc>
          <w:tcPr>
            <w:tcW w:w="2000" w:type="dxa"/>
            <w:vMerge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vMerge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исполнения</w:t>
            </w:r>
          </w:p>
        </w:tc>
      </w:tr>
      <w:tr w:rsidR="00F26057" w:rsidRPr="00F26057" w:rsidTr="00F26057">
        <w:trPr>
          <w:trHeight w:val="300"/>
        </w:trPr>
        <w:tc>
          <w:tcPr>
            <w:tcW w:w="2000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26057" w:rsidRPr="00F26057" w:rsidTr="00F26057">
        <w:trPr>
          <w:trHeight w:val="300"/>
        </w:trPr>
        <w:tc>
          <w:tcPr>
            <w:tcW w:w="2000" w:type="dxa"/>
            <w:shd w:val="clear" w:color="000000" w:fill="FFC0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10000000000000000</w:t>
            </w:r>
          </w:p>
        </w:tc>
        <w:tc>
          <w:tcPr>
            <w:tcW w:w="4523" w:type="dxa"/>
            <w:shd w:val="clear" w:color="000000" w:fill="FFC000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20" w:type="dxa"/>
            <w:shd w:val="clear" w:color="000000" w:fill="FFC0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3 656 232,00</w:t>
            </w:r>
          </w:p>
        </w:tc>
        <w:tc>
          <w:tcPr>
            <w:tcW w:w="1300" w:type="dxa"/>
            <w:shd w:val="clear" w:color="000000" w:fill="FFC0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4 440 302,54</w:t>
            </w:r>
          </w:p>
        </w:tc>
        <w:tc>
          <w:tcPr>
            <w:tcW w:w="1174" w:type="dxa"/>
            <w:shd w:val="clear" w:color="000000" w:fill="FFC0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121,44 </w:t>
            </w:r>
          </w:p>
        </w:tc>
      </w:tr>
      <w:tr w:rsidR="00F26057" w:rsidRPr="00F26057" w:rsidTr="00F26057">
        <w:trPr>
          <w:trHeight w:val="300"/>
        </w:trPr>
        <w:tc>
          <w:tcPr>
            <w:tcW w:w="200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10100000000000000</w:t>
            </w:r>
          </w:p>
        </w:tc>
        <w:tc>
          <w:tcPr>
            <w:tcW w:w="4523" w:type="dxa"/>
            <w:shd w:val="clear" w:color="000000" w:fill="FFFF00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2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702 000,00</w:t>
            </w:r>
          </w:p>
        </w:tc>
        <w:tc>
          <w:tcPr>
            <w:tcW w:w="130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766 859,16</w:t>
            </w:r>
          </w:p>
        </w:tc>
        <w:tc>
          <w:tcPr>
            <w:tcW w:w="1174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109,24 </w:t>
            </w:r>
          </w:p>
        </w:tc>
      </w:tr>
      <w:tr w:rsidR="00F26057" w:rsidRPr="00F26057" w:rsidTr="00F26057">
        <w:trPr>
          <w:trHeight w:val="204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10102010011000110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 отмененному)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677 583,00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739 883,16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109,19 </w:t>
            </w:r>
          </w:p>
        </w:tc>
      </w:tr>
      <w:tr w:rsidR="00F26057" w:rsidRPr="00F26057" w:rsidTr="00F26057">
        <w:trPr>
          <w:trHeight w:val="56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10102030011000110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</w:t>
            </w:r>
            <w:r w:rsidRPr="00F26057">
              <w:rPr>
                <w:color w:val="000000"/>
                <w:sz w:val="20"/>
                <w:szCs w:val="20"/>
                <w:lang w:eastAsia="ru-RU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lastRenderedPageBreak/>
              <w:t>24 417,00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24 385,20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99,87 </w:t>
            </w:r>
          </w:p>
        </w:tc>
      </w:tr>
      <w:tr w:rsidR="00F26057" w:rsidRPr="00F26057" w:rsidTr="00F26057">
        <w:trPr>
          <w:trHeight w:val="159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lastRenderedPageBreak/>
              <w:t>10102030013000110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26057" w:rsidRPr="00F26057" w:rsidTr="00F26057">
        <w:trPr>
          <w:trHeight w:val="136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10102130011000110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2 557,80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26057" w:rsidRPr="00F26057" w:rsidTr="00F26057">
        <w:trPr>
          <w:trHeight w:val="300"/>
        </w:trPr>
        <w:tc>
          <w:tcPr>
            <w:tcW w:w="200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10500000000000000</w:t>
            </w:r>
          </w:p>
        </w:tc>
        <w:tc>
          <w:tcPr>
            <w:tcW w:w="4523" w:type="dxa"/>
            <w:shd w:val="clear" w:color="000000" w:fill="FFFF00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2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600 124,00</w:t>
            </w:r>
          </w:p>
        </w:tc>
        <w:tc>
          <w:tcPr>
            <w:tcW w:w="130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600 144,50</w:t>
            </w:r>
          </w:p>
        </w:tc>
        <w:tc>
          <w:tcPr>
            <w:tcW w:w="1174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F26057" w:rsidRPr="00F26057" w:rsidTr="00F26057">
        <w:trPr>
          <w:trHeight w:val="69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10503010011000110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600 124,00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600 144,50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F26057" w:rsidRPr="00F26057" w:rsidTr="00F26057">
        <w:trPr>
          <w:trHeight w:val="300"/>
        </w:trPr>
        <w:tc>
          <w:tcPr>
            <w:tcW w:w="200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10600000000000000</w:t>
            </w:r>
          </w:p>
        </w:tc>
        <w:tc>
          <w:tcPr>
            <w:tcW w:w="4523" w:type="dxa"/>
            <w:shd w:val="clear" w:color="000000" w:fill="FFFF00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2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1 703 953,00</w:t>
            </w:r>
          </w:p>
        </w:tc>
        <w:tc>
          <w:tcPr>
            <w:tcW w:w="130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2 091 338,73</w:t>
            </w:r>
          </w:p>
        </w:tc>
        <w:tc>
          <w:tcPr>
            <w:tcW w:w="1174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122,73 </w:t>
            </w:r>
          </w:p>
        </w:tc>
      </w:tr>
      <w:tr w:rsidR="00F26057" w:rsidRPr="00F26057" w:rsidTr="00F26057">
        <w:trPr>
          <w:trHeight w:val="114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10601030101000110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427 076,00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568 789,79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133,18 </w:t>
            </w:r>
          </w:p>
        </w:tc>
      </w:tr>
      <w:tr w:rsidR="00F26057" w:rsidRPr="00F26057" w:rsidTr="00F26057">
        <w:trPr>
          <w:trHeight w:val="91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10606033101000110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656 995,00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656 995,10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F26057" w:rsidRPr="00F26057" w:rsidTr="00F26057">
        <w:trPr>
          <w:trHeight w:val="91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10606043101000110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619 882,00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865 553,84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139,63 </w:t>
            </w:r>
          </w:p>
        </w:tc>
      </w:tr>
      <w:tr w:rsidR="00F26057" w:rsidRPr="00F26057" w:rsidTr="00F26057">
        <w:trPr>
          <w:trHeight w:val="300"/>
        </w:trPr>
        <w:tc>
          <w:tcPr>
            <w:tcW w:w="200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10800000000000000</w:t>
            </w:r>
          </w:p>
        </w:tc>
        <w:tc>
          <w:tcPr>
            <w:tcW w:w="4523" w:type="dxa"/>
            <w:shd w:val="clear" w:color="000000" w:fill="FFFF00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2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0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13 200,00</w:t>
            </w:r>
          </w:p>
        </w:tc>
        <w:tc>
          <w:tcPr>
            <w:tcW w:w="1174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132,00 </w:t>
            </w:r>
          </w:p>
        </w:tc>
      </w:tr>
      <w:tr w:rsidR="00F26057" w:rsidRPr="00F26057" w:rsidTr="00F26057">
        <w:trPr>
          <w:trHeight w:val="136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10804020011000110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F26057">
              <w:rPr>
                <w:color w:val="000000"/>
                <w:sz w:val="20"/>
                <w:szCs w:val="20"/>
                <w:lang w:eastAsia="ru-RU"/>
              </w:rPr>
              <w:t>сумма (платежа(перерасчеты, недоимка и задолженность по соответствующему платежу, в том числе по отменному))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13 200,00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132,00 </w:t>
            </w:r>
          </w:p>
        </w:tc>
      </w:tr>
      <w:tr w:rsidR="00F26057" w:rsidRPr="00F26057" w:rsidTr="00F26057">
        <w:trPr>
          <w:trHeight w:val="465"/>
        </w:trPr>
        <w:tc>
          <w:tcPr>
            <w:tcW w:w="200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11100000000000000</w:t>
            </w:r>
          </w:p>
        </w:tc>
        <w:tc>
          <w:tcPr>
            <w:tcW w:w="4523" w:type="dxa"/>
            <w:shd w:val="clear" w:color="000000" w:fill="FFFF00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248 500,00</w:t>
            </w:r>
          </w:p>
        </w:tc>
        <w:tc>
          <w:tcPr>
            <w:tcW w:w="130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543 757,23</w:t>
            </w:r>
          </w:p>
        </w:tc>
        <w:tc>
          <w:tcPr>
            <w:tcW w:w="1174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218,82 </w:t>
            </w:r>
          </w:p>
        </w:tc>
      </w:tr>
      <w:tr w:rsidR="00F26057" w:rsidRPr="00F26057" w:rsidTr="00F26057">
        <w:trPr>
          <w:trHeight w:val="567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11105025100000120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F26057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муниципальных бюджетных и автономных учреждений)</w:t>
            </w:r>
            <w:proofErr w:type="gramEnd"/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lastRenderedPageBreak/>
              <w:t>218 300,00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513 512,59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235,23 </w:t>
            </w:r>
          </w:p>
        </w:tc>
      </w:tr>
      <w:tr w:rsidR="00F26057" w:rsidRPr="00F26057" w:rsidTr="00F26057">
        <w:trPr>
          <w:trHeight w:val="91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lastRenderedPageBreak/>
              <w:t>11105035100000120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30 200,00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30 200,00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F26057" w:rsidRPr="00F26057" w:rsidTr="00F26057">
        <w:trPr>
          <w:trHeight w:val="136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11105325100000120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44,64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26057" w:rsidRPr="00F26057" w:rsidTr="00F26057">
        <w:trPr>
          <w:trHeight w:val="465"/>
        </w:trPr>
        <w:tc>
          <w:tcPr>
            <w:tcW w:w="200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11400000000000000</w:t>
            </w:r>
          </w:p>
        </w:tc>
        <w:tc>
          <w:tcPr>
            <w:tcW w:w="4523" w:type="dxa"/>
            <w:shd w:val="clear" w:color="000000" w:fill="FFFF00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2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346 968,00</w:t>
            </w:r>
          </w:p>
        </w:tc>
        <w:tc>
          <w:tcPr>
            <w:tcW w:w="130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346 968,90</w:t>
            </w:r>
          </w:p>
        </w:tc>
        <w:tc>
          <w:tcPr>
            <w:tcW w:w="1174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F26057" w:rsidRPr="00F26057" w:rsidTr="00F26057">
        <w:trPr>
          <w:trHeight w:val="69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11406025100000430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346 968,00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346 968,90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F26057" w:rsidRPr="00F26057" w:rsidTr="00F26057">
        <w:trPr>
          <w:trHeight w:val="300"/>
        </w:trPr>
        <w:tc>
          <w:tcPr>
            <w:tcW w:w="200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11600000000000000</w:t>
            </w:r>
          </w:p>
        </w:tc>
        <w:tc>
          <w:tcPr>
            <w:tcW w:w="4523" w:type="dxa"/>
            <w:shd w:val="clear" w:color="000000" w:fill="FFFF00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2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33 347,02</w:t>
            </w:r>
          </w:p>
        </w:tc>
        <w:tc>
          <w:tcPr>
            <w:tcW w:w="1174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26057" w:rsidRPr="00F26057" w:rsidTr="00F26057">
        <w:trPr>
          <w:trHeight w:val="91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11607090100000140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33 347,02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26057" w:rsidRPr="00F26057" w:rsidTr="00F26057">
        <w:trPr>
          <w:trHeight w:val="300"/>
        </w:trPr>
        <w:tc>
          <w:tcPr>
            <w:tcW w:w="200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11700000000000000</w:t>
            </w:r>
          </w:p>
        </w:tc>
        <w:tc>
          <w:tcPr>
            <w:tcW w:w="4523" w:type="dxa"/>
            <w:shd w:val="clear" w:color="000000" w:fill="FFFF00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2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44 687,00</w:t>
            </w:r>
          </w:p>
        </w:tc>
        <w:tc>
          <w:tcPr>
            <w:tcW w:w="130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44 687,00</w:t>
            </w:r>
          </w:p>
        </w:tc>
        <w:tc>
          <w:tcPr>
            <w:tcW w:w="1174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F26057" w:rsidRPr="00F26057" w:rsidTr="00F26057">
        <w:trPr>
          <w:trHeight w:val="91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11715030100001150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Инициативные платежи, зачисляемые в бюджеты сельских поселений (на </w:t>
            </w:r>
            <w:proofErr w:type="spellStart"/>
            <w:r w:rsidRPr="00F26057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 реализации проектов </w:t>
            </w: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 бюджетирования в Республике Крым за счет поступлений от юридических лиц (индивидуальных предпринимателей))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F26057" w:rsidRPr="00F26057" w:rsidTr="00F26057">
        <w:trPr>
          <w:trHeight w:val="91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11715030100002150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Инициативные платежи, зачисляемые в бюджеты сельских поселений (на </w:t>
            </w:r>
            <w:proofErr w:type="spellStart"/>
            <w:r w:rsidRPr="00F26057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 реализации проектов </w:t>
            </w: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 бюджетирования в Республике Крым за счет поступлений от физических лиц)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24 687,00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24 687,00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F26057" w:rsidRPr="00F26057" w:rsidTr="00F26057">
        <w:trPr>
          <w:trHeight w:val="300"/>
        </w:trPr>
        <w:tc>
          <w:tcPr>
            <w:tcW w:w="2000" w:type="dxa"/>
            <w:shd w:val="clear" w:color="000000" w:fill="FFC0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20000000000000000</w:t>
            </w:r>
          </w:p>
        </w:tc>
        <w:tc>
          <w:tcPr>
            <w:tcW w:w="4523" w:type="dxa"/>
            <w:shd w:val="clear" w:color="000000" w:fill="FFC000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20" w:type="dxa"/>
            <w:shd w:val="clear" w:color="000000" w:fill="FFC0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3 880 436,00</w:t>
            </w:r>
          </w:p>
        </w:tc>
        <w:tc>
          <w:tcPr>
            <w:tcW w:w="1300" w:type="dxa"/>
            <w:shd w:val="clear" w:color="000000" w:fill="FFC0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3 880 436,00</w:t>
            </w:r>
          </w:p>
        </w:tc>
        <w:tc>
          <w:tcPr>
            <w:tcW w:w="1174" w:type="dxa"/>
            <w:shd w:val="clear" w:color="000000" w:fill="FFC0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F26057" w:rsidRPr="00F26057" w:rsidTr="00F26057">
        <w:trPr>
          <w:trHeight w:val="465"/>
        </w:trPr>
        <w:tc>
          <w:tcPr>
            <w:tcW w:w="200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20200000000000000</w:t>
            </w:r>
          </w:p>
        </w:tc>
        <w:tc>
          <w:tcPr>
            <w:tcW w:w="4523" w:type="dxa"/>
            <w:shd w:val="clear" w:color="000000" w:fill="FFFF00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3 880 436,00</w:t>
            </w:r>
          </w:p>
        </w:tc>
        <w:tc>
          <w:tcPr>
            <w:tcW w:w="1300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3 880 436,00</w:t>
            </w:r>
          </w:p>
        </w:tc>
        <w:tc>
          <w:tcPr>
            <w:tcW w:w="1174" w:type="dxa"/>
            <w:shd w:val="clear" w:color="000000" w:fill="FFFF00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F26057" w:rsidRPr="00F26057" w:rsidTr="00F26057">
        <w:trPr>
          <w:trHeight w:val="46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20215001100000150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944 586,00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944 586,00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F26057" w:rsidRPr="00F26057" w:rsidTr="00F26057">
        <w:trPr>
          <w:trHeight w:val="46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20215002100000150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436 368,00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436 368,00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F26057" w:rsidRPr="00F26057" w:rsidTr="00F26057">
        <w:trPr>
          <w:trHeight w:val="46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20216001100000150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602 232,00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602 232,00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F26057" w:rsidRPr="00F26057" w:rsidTr="00F26057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20229999100000150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1 691 800,00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1 691 800,00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F26057" w:rsidRPr="00F26057" w:rsidTr="00F26057">
        <w:trPr>
          <w:trHeight w:val="69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20229999100002150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Прочие субсидии бюджетам сельских поселений (на </w:t>
            </w:r>
            <w:proofErr w:type="spellStart"/>
            <w:r w:rsidRPr="00F26057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 реализации проектов </w:t>
            </w: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 бюджетирования в Республике Крым)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493 000,00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493 000,00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F26057" w:rsidRPr="00F26057" w:rsidTr="00F26057">
        <w:trPr>
          <w:trHeight w:val="56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20229999103730150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Прочие субсидии бюджетам сельских поселений (Субсидии бюджетам муниципальных образований Республики Крым на благоустройство общественных территорий (в </w:t>
            </w:r>
            <w:r w:rsidRPr="00F26057">
              <w:rPr>
                <w:color w:val="000000"/>
                <w:sz w:val="20"/>
                <w:szCs w:val="20"/>
                <w:lang w:eastAsia="ru-RU"/>
              </w:rPr>
              <w:lastRenderedPageBreak/>
              <w:t>части обустройства контейнерных площадок для сбора ТКО))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lastRenderedPageBreak/>
              <w:t>1 198 800,00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1 198 800,00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F26057" w:rsidRPr="00F26057" w:rsidTr="00F26057">
        <w:trPr>
          <w:trHeight w:val="91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lastRenderedPageBreak/>
              <w:t>20230024100002150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 </w:t>
            </w: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26057">
              <w:rPr>
                <w:color w:val="000000"/>
                <w:sz w:val="20"/>
                <w:szCs w:val="20"/>
                <w:lang w:eastAsia="ru-RU"/>
              </w:rPr>
              <w:t>в рамках непрограммных расходов органов Республики Крым ( полномочия в сфере административной ответственности))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988,00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988,00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F26057" w:rsidRPr="00F26057" w:rsidTr="00F26057">
        <w:trPr>
          <w:trHeight w:val="69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20235118100000150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138 894,00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138 894,00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F26057" w:rsidRPr="00F26057" w:rsidTr="00F26057">
        <w:trPr>
          <w:trHeight w:val="69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20249999102222150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F26057">
              <w:rPr>
                <w:color w:val="000000"/>
                <w:sz w:val="20"/>
                <w:szCs w:val="20"/>
                <w:lang w:eastAsia="ru-RU"/>
              </w:rPr>
              <w:t>на поощрение муниципальных управленческих команд)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65 568,00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65 568,00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F26057" w:rsidRPr="00F26057" w:rsidTr="00F26057">
        <w:trPr>
          <w:trHeight w:val="300"/>
        </w:trPr>
        <w:tc>
          <w:tcPr>
            <w:tcW w:w="6523" w:type="dxa"/>
            <w:gridSpan w:val="2"/>
            <w:shd w:val="clear" w:color="auto" w:fill="auto"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7 536 668,00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8 320 738,54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26057" w:rsidRPr="00F26057" w:rsidRDefault="00F26057" w:rsidP="00F2605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110,40 </w:t>
            </w:r>
          </w:p>
        </w:tc>
      </w:tr>
    </w:tbl>
    <w:p w:rsidR="00F26057" w:rsidRPr="00F26057" w:rsidRDefault="00F26057" w:rsidP="00F26057">
      <w:pPr>
        <w:widowControl/>
        <w:autoSpaceDE/>
        <w:autoSpaceDN/>
        <w:jc w:val="center"/>
        <w:rPr>
          <w:rFonts w:eastAsia="Calibri"/>
          <w:b/>
          <w:sz w:val="24"/>
          <w:u w:val="single"/>
        </w:rPr>
      </w:pPr>
    </w:p>
    <w:p w:rsidR="00F26057" w:rsidRPr="00F26057" w:rsidRDefault="00F26057" w:rsidP="00F26057">
      <w:pPr>
        <w:widowControl/>
        <w:autoSpaceDE/>
        <w:autoSpaceDN/>
        <w:jc w:val="center"/>
        <w:rPr>
          <w:rFonts w:eastAsia="Calibri"/>
          <w:b/>
          <w:sz w:val="24"/>
          <w:u w:val="single"/>
        </w:rPr>
      </w:pPr>
      <w:r w:rsidRPr="00F26057">
        <w:rPr>
          <w:rFonts w:eastAsia="Calibri"/>
          <w:b/>
          <w:sz w:val="24"/>
          <w:u w:val="single"/>
        </w:rPr>
        <w:t xml:space="preserve">Расходы </w:t>
      </w:r>
    </w:p>
    <w:p w:rsidR="00F26057" w:rsidRPr="00F26057" w:rsidRDefault="00F26057" w:rsidP="00F26057">
      <w:pPr>
        <w:widowControl/>
        <w:autoSpaceDE/>
        <w:autoSpaceDN/>
        <w:jc w:val="center"/>
        <w:rPr>
          <w:rFonts w:eastAsia="Calibri"/>
          <w:b/>
          <w:sz w:val="24"/>
          <w:u w:val="single"/>
        </w:rPr>
      </w:pPr>
      <w:r w:rsidRPr="00F26057">
        <w:rPr>
          <w:rFonts w:eastAsia="Calibri"/>
          <w:b/>
          <w:sz w:val="24"/>
          <w:u w:val="single"/>
        </w:rPr>
        <w:t xml:space="preserve"> бюджета муниципального образования Чкаловское сельское поселение Нижнегорского района Республики Крым на  01.01.2025г. </w:t>
      </w:r>
    </w:p>
    <w:p w:rsidR="00F26057" w:rsidRPr="00F26057" w:rsidRDefault="00F26057" w:rsidP="00F26057">
      <w:pPr>
        <w:widowControl/>
        <w:autoSpaceDE/>
        <w:autoSpaceDN/>
        <w:jc w:val="center"/>
        <w:rPr>
          <w:rFonts w:eastAsia="Calibri"/>
          <w:sz w:val="24"/>
          <w:u w:val="single"/>
        </w:rPr>
      </w:pPr>
      <w:r w:rsidRPr="00F26057">
        <w:rPr>
          <w:rFonts w:eastAsia="Calibri"/>
          <w:b/>
          <w:sz w:val="24"/>
          <w:u w:val="single"/>
        </w:rPr>
        <w:t>составили 8 635 242,17 руб. или 99,98% от годового плана.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sz w:val="24"/>
        </w:rPr>
        <w:t xml:space="preserve">Расходы по разделу 01 подразделам 02, 04 осуществлялись в рамках Муниципальной программы «Обеспечение </w:t>
      </w:r>
      <w:proofErr w:type="gramStart"/>
      <w:r w:rsidRPr="00F26057">
        <w:rPr>
          <w:rFonts w:eastAsia="Calibri"/>
          <w:sz w:val="24"/>
        </w:rPr>
        <w:t>деятельности администрации Чкаловского сельского поселения Нижнегорского района Республики</w:t>
      </w:r>
      <w:proofErr w:type="gramEnd"/>
      <w:r w:rsidRPr="00F26057">
        <w:rPr>
          <w:rFonts w:eastAsia="Calibri"/>
          <w:sz w:val="24"/>
        </w:rPr>
        <w:t xml:space="preserve"> Крым по решению вопросов местного значения», принятой распоряжением администрации Чкаловского сельского поселения Нижнегорского района Республики Крым от 06.10.2023 года №72-ОД</w:t>
      </w:r>
      <w:r w:rsidRPr="00F26057">
        <w:rPr>
          <w:rFonts w:ascii="Calibri" w:eastAsia="Calibri" w:hAnsi="Calibri"/>
        </w:rPr>
        <w:t xml:space="preserve"> </w:t>
      </w:r>
      <w:r w:rsidRPr="00F26057">
        <w:rPr>
          <w:rFonts w:eastAsia="Calibri"/>
          <w:sz w:val="24"/>
          <w:szCs w:val="24"/>
        </w:rPr>
        <w:t>(с изменениями и дополнениями).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b/>
          <w:i/>
          <w:sz w:val="24"/>
          <w:u w:val="single"/>
        </w:rPr>
        <w:t xml:space="preserve">Раздел 0102 «Функционирование высшего должностного лица субъекта Российской Федерации и муниципального образования». </w:t>
      </w:r>
      <w:r w:rsidRPr="00F26057">
        <w:rPr>
          <w:rFonts w:eastAsia="Calibri"/>
          <w:sz w:val="24"/>
        </w:rPr>
        <w:t>По данному разделу  расходы составили в сумме 1 041 090,25 руб. или 100% от годового плана: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b/>
          <w:i/>
          <w:sz w:val="24"/>
        </w:rPr>
        <w:t>Расходы на выплату заработной платы и начислений главе муниципального образования составили</w:t>
      </w:r>
      <w:r w:rsidRPr="00F26057">
        <w:rPr>
          <w:rFonts w:eastAsia="Calibri"/>
          <w:sz w:val="24"/>
        </w:rPr>
        <w:t xml:space="preserve"> </w:t>
      </w:r>
      <w:r w:rsidRPr="00F26057">
        <w:rPr>
          <w:rFonts w:eastAsia="Calibri"/>
          <w:b/>
          <w:i/>
          <w:sz w:val="24"/>
        </w:rPr>
        <w:t>в сумме 1 019 234,24 руб.;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b/>
          <w:i/>
          <w:sz w:val="24"/>
        </w:rPr>
      </w:pPr>
      <w:r w:rsidRPr="00F26057">
        <w:rPr>
          <w:rFonts w:eastAsia="Calibri"/>
          <w:b/>
          <w:i/>
          <w:sz w:val="24"/>
        </w:rPr>
        <w:t>Расходы на поощрение муниципальных управленческих команд составили</w:t>
      </w:r>
      <w:r w:rsidRPr="00F26057">
        <w:rPr>
          <w:rFonts w:eastAsia="Calibri"/>
          <w:sz w:val="24"/>
        </w:rPr>
        <w:t xml:space="preserve"> </w:t>
      </w:r>
      <w:r w:rsidRPr="00F26057">
        <w:rPr>
          <w:rFonts w:eastAsia="Calibri"/>
          <w:b/>
          <w:i/>
          <w:sz w:val="24"/>
        </w:rPr>
        <w:t>в сумме 21 856,01 руб.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proofErr w:type="gramStart"/>
      <w:r w:rsidRPr="00F26057">
        <w:rPr>
          <w:rFonts w:eastAsia="Calibri"/>
          <w:sz w:val="24"/>
        </w:rPr>
        <w:t>Расходы на поощрение муниципальных управленческих команд</w:t>
      </w:r>
      <w:r w:rsidRPr="00F26057">
        <w:rPr>
          <w:rFonts w:eastAsia="Calibri"/>
          <w:b/>
          <w:i/>
          <w:sz w:val="24"/>
        </w:rPr>
        <w:t xml:space="preserve"> </w:t>
      </w:r>
      <w:r w:rsidRPr="00F26057">
        <w:rPr>
          <w:rFonts w:eastAsia="Calibri"/>
          <w:sz w:val="24"/>
        </w:rPr>
        <w:t>запланированы и произведены в соответствии с Указом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 (с изменениями и дополнениями), постановлением Правительства Российской Федерации от 06.06.2024 № 769, распоряжением Правительства Российской Федерации от 06.06.2024 № 1434-р, Указом Главы Республики Крым от 18.06.2024</w:t>
      </w:r>
      <w:proofErr w:type="gramEnd"/>
      <w:r w:rsidRPr="00F26057">
        <w:rPr>
          <w:rFonts w:eastAsia="Calibri"/>
          <w:sz w:val="24"/>
        </w:rPr>
        <w:t xml:space="preserve"> № 154-У/ДСП, статьей 10 Закона Республики Крым от 28.11.2014 № 16-ЗРК/2014 «О межбюджетных отношениях в Республике Крым», постановлением Совета министров Республики Крым от 19.06.2024 №328/ДСП.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b/>
          <w:sz w:val="24"/>
          <w:szCs w:val="24"/>
          <w:u w:val="single"/>
        </w:rPr>
        <w:t>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администраций».</w:t>
      </w:r>
      <w:r w:rsidRPr="00F26057">
        <w:rPr>
          <w:rFonts w:eastAsia="Calibri"/>
          <w:sz w:val="24"/>
          <w:szCs w:val="24"/>
        </w:rPr>
        <w:t xml:space="preserve"> По данному разделу расходы составили в сумме </w:t>
      </w:r>
      <w:r w:rsidRPr="00F26057">
        <w:rPr>
          <w:rFonts w:eastAsia="Calibri"/>
          <w:sz w:val="24"/>
          <w:szCs w:val="24"/>
          <w:u w:val="single"/>
        </w:rPr>
        <w:t>2 368 635,21 руб</w:t>
      </w:r>
      <w:r w:rsidRPr="00F26057">
        <w:rPr>
          <w:rFonts w:eastAsia="Calibri"/>
          <w:sz w:val="24"/>
          <w:szCs w:val="24"/>
        </w:rPr>
        <w:t>. или 99,97% от годового плана: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b/>
          <w:i/>
          <w:sz w:val="24"/>
          <w:szCs w:val="24"/>
        </w:rPr>
      </w:pPr>
      <w:r w:rsidRPr="00F26057">
        <w:rPr>
          <w:rFonts w:eastAsia="Calibri"/>
          <w:b/>
          <w:i/>
          <w:sz w:val="24"/>
          <w:szCs w:val="24"/>
        </w:rPr>
        <w:t xml:space="preserve">Расходы на заработную плату и начисления </w:t>
      </w:r>
      <w:r w:rsidRPr="00F26057">
        <w:rPr>
          <w:b/>
          <w:i/>
          <w:color w:val="000000"/>
          <w:sz w:val="24"/>
          <w:szCs w:val="24"/>
          <w:lang w:eastAsia="ru-RU"/>
        </w:rPr>
        <w:t xml:space="preserve">муниципальных служащих </w:t>
      </w:r>
      <w:r w:rsidRPr="00F26057">
        <w:rPr>
          <w:rFonts w:eastAsia="Calibri"/>
          <w:b/>
          <w:i/>
          <w:sz w:val="24"/>
          <w:szCs w:val="24"/>
        </w:rPr>
        <w:t>составили в сумме 1 507 245,47 руб.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sz w:val="24"/>
          <w:szCs w:val="24"/>
        </w:rPr>
        <w:t>На 01.01.2025 года произведены расходы на следующие цели: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b/>
          <w:i/>
          <w:color w:val="000000"/>
          <w:sz w:val="24"/>
          <w:szCs w:val="24"/>
          <w:lang w:eastAsia="ru-RU"/>
        </w:rPr>
      </w:pPr>
      <w:r w:rsidRPr="00F26057">
        <w:rPr>
          <w:b/>
          <w:i/>
          <w:color w:val="000000"/>
          <w:sz w:val="24"/>
          <w:szCs w:val="24"/>
          <w:lang w:eastAsia="ru-RU"/>
        </w:rPr>
        <w:t xml:space="preserve">Прочая закупка товаров, работ и услуг для обеспечения государственных (муниципальных) нужд в сумме 802 427,75 руб.: 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i/>
          <w:sz w:val="24"/>
          <w:szCs w:val="24"/>
          <w:u w:val="single"/>
        </w:rPr>
      </w:pPr>
      <w:r w:rsidRPr="00F26057">
        <w:rPr>
          <w:rFonts w:eastAsia="Calibri"/>
          <w:i/>
          <w:sz w:val="24"/>
          <w:szCs w:val="24"/>
          <w:u w:val="single"/>
        </w:rPr>
        <w:t>Услуги связи в сумме – 37 200,00  руб. (из них интернет);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i/>
          <w:sz w:val="24"/>
          <w:szCs w:val="24"/>
          <w:u w:val="single"/>
        </w:rPr>
      </w:pPr>
      <w:r w:rsidRPr="00F26057">
        <w:rPr>
          <w:rFonts w:eastAsia="Calibri"/>
          <w:i/>
          <w:sz w:val="24"/>
          <w:szCs w:val="24"/>
          <w:u w:val="single"/>
        </w:rPr>
        <w:t>Оплата коммунальных услуг в сумме 6 817,92  руб. (из них ТКО);</w:t>
      </w:r>
      <w:r w:rsidRPr="00F26057">
        <w:rPr>
          <w:b/>
          <w:i/>
          <w:color w:val="000000"/>
          <w:sz w:val="24"/>
          <w:szCs w:val="24"/>
          <w:lang w:eastAsia="ru-RU"/>
        </w:rPr>
        <w:t xml:space="preserve"> 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i/>
          <w:sz w:val="24"/>
          <w:szCs w:val="24"/>
          <w:u w:val="single"/>
        </w:rPr>
      </w:pPr>
      <w:r w:rsidRPr="00F26057">
        <w:rPr>
          <w:rFonts w:eastAsia="Calibri"/>
          <w:i/>
          <w:sz w:val="24"/>
          <w:szCs w:val="24"/>
          <w:u w:val="single"/>
        </w:rPr>
        <w:t>Прочие работы, услуги в сумме 625 579,83 руб., из них: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sz w:val="24"/>
          <w:szCs w:val="24"/>
        </w:rPr>
        <w:t xml:space="preserve">- сопровождение Интернет-сайта 19 600,00 руб.;   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>- оказание услуг по предоставлению на условиях простой (неисключительной) лицензии право использование программы для ЭВМ ИПС «Консалтинг» в сумме 84000,00 руб.;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lastRenderedPageBreak/>
        <w:t>- услуги системного администратора – 15 000,00 руб.;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sz w:val="24"/>
          <w:szCs w:val="24"/>
        </w:rPr>
        <w:t>- услуги по организации консультационного семинара на тему: «Структурированный формат закупок по Закону № 44-ФЗ» в сумме 9 000,00 руб.;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sz w:val="24"/>
          <w:szCs w:val="24"/>
        </w:rPr>
        <w:t>- услуги по размещению объявлений, информационного материала на странице газеты «</w:t>
      </w:r>
      <w:proofErr w:type="spellStart"/>
      <w:r w:rsidRPr="00F26057">
        <w:rPr>
          <w:rFonts w:eastAsia="Calibri"/>
          <w:sz w:val="24"/>
          <w:szCs w:val="24"/>
        </w:rPr>
        <w:t>Нижнегорье</w:t>
      </w:r>
      <w:proofErr w:type="spellEnd"/>
      <w:r w:rsidRPr="00F26057">
        <w:rPr>
          <w:rFonts w:eastAsia="Calibri"/>
          <w:sz w:val="24"/>
          <w:szCs w:val="24"/>
        </w:rPr>
        <w:t>» в сумме 12 470,00 руб.;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F26057">
        <w:rPr>
          <w:rFonts w:eastAsia="Calibri"/>
          <w:sz w:val="24"/>
          <w:szCs w:val="24"/>
        </w:rPr>
        <w:t>- оказание услуг по ГПХ (услуги в области бухгалтерского учета, услуги по уборке в здании  администрации Чкаловского сельского поселения расположенный по адресу:</w:t>
      </w:r>
      <w:proofErr w:type="gramEnd"/>
      <w:r w:rsidRPr="00F26057">
        <w:rPr>
          <w:rFonts w:eastAsia="Calibri"/>
          <w:sz w:val="24"/>
          <w:szCs w:val="24"/>
        </w:rPr>
        <w:t xml:space="preserve"> </w:t>
      </w:r>
      <w:proofErr w:type="gramStart"/>
      <w:r w:rsidRPr="00F26057">
        <w:rPr>
          <w:rFonts w:eastAsia="Calibri"/>
          <w:sz w:val="24"/>
          <w:szCs w:val="24"/>
        </w:rPr>
        <w:t>Нижнегорский район с. Чкалово ул. Центральная 54-а) в сумме 322 826,40 руб.;</w:t>
      </w:r>
      <w:proofErr w:type="gramEnd"/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sz w:val="24"/>
          <w:szCs w:val="24"/>
        </w:rPr>
        <w:t>- услуги почтовой связи по авансовому отчету в сумме 14 963,95 руб.;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sz w:val="24"/>
          <w:szCs w:val="24"/>
        </w:rPr>
        <w:t>- права использования программы для ЭВМ СЭД «Диалог» в сумме 60 000,00 руб.;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sz w:val="24"/>
          <w:szCs w:val="24"/>
        </w:rPr>
        <w:t xml:space="preserve">- услуги по технологическому присоединению </w:t>
      </w:r>
      <w:proofErr w:type="spellStart"/>
      <w:r w:rsidRPr="00F26057">
        <w:rPr>
          <w:rFonts w:eastAsia="Calibri"/>
          <w:sz w:val="24"/>
          <w:szCs w:val="24"/>
        </w:rPr>
        <w:t>энергопринимающих</w:t>
      </w:r>
      <w:proofErr w:type="spellEnd"/>
      <w:r w:rsidRPr="00F26057">
        <w:rPr>
          <w:rFonts w:eastAsia="Calibri"/>
          <w:sz w:val="24"/>
          <w:szCs w:val="24"/>
        </w:rPr>
        <w:t xml:space="preserve"> устройств нежилого здания, расположенного по адресу: Республика Крым, Нижнегорский район, с. Чкалово, ул. Центральная, д. 54а. в сумме 70 819,48 руб.;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sz w:val="24"/>
          <w:szCs w:val="24"/>
        </w:rPr>
        <w:t xml:space="preserve">- неисключительные права использования Программы в следующей конфигурации: Базовая лицензия SABY ЮЛ ОСНО – формирование, хранение, проверка отчетности (ФНС, </w:t>
      </w:r>
      <w:proofErr w:type="spellStart"/>
      <w:r w:rsidRPr="00F26057">
        <w:rPr>
          <w:rFonts w:eastAsia="Calibri"/>
          <w:sz w:val="24"/>
          <w:szCs w:val="24"/>
        </w:rPr>
        <w:t>РосСтат</w:t>
      </w:r>
      <w:proofErr w:type="spellEnd"/>
      <w:r w:rsidRPr="00F26057">
        <w:rPr>
          <w:rFonts w:eastAsia="Calibri"/>
          <w:sz w:val="24"/>
          <w:szCs w:val="24"/>
        </w:rPr>
        <w:t>, ПФР, ФСС, РПН) и других действий предусмотренных функциональностью программы. Права на формирование выписок и услуг сервисов ИОН, формирования специфичных форм отчетности в сумме 16 900,00 руб.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i/>
          <w:sz w:val="24"/>
          <w:szCs w:val="24"/>
          <w:u w:val="single"/>
          <w:lang w:eastAsia="ar-SA"/>
        </w:rPr>
        <w:t>Работы, услуги по содержанию имущества в сумме 30 500,00 руб.</w:t>
      </w:r>
      <w:r w:rsidRPr="00F26057">
        <w:rPr>
          <w:rFonts w:eastAsia="Calibri"/>
          <w:sz w:val="24"/>
          <w:szCs w:val="24"/>
          <w:lang w:eastAsia="ar-SA"/>
        </w:rPr>
        <w:t xml:space="preserve">: 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>- текущий ремонт системного блока с заменой комплектующих, текущий ремонт монитора, заправка картриджей для лазерных принтеров, текущий ремонт принтера с заменой комплектующих в сумме 27 500,00 руб.;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>- электромонтажные работы по ремонту оборудования, связанного с подключением к информационной сети Интернет в сумме 3 000,00 руб.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i/>
          <w:sz w:val="24"/>
          <w:szCs w:val="24"/>
          <w:u w:val="single"/>
          <w:lang w:eastAsia="ar-SA"/>
        </w:rPr>
        <w:t>Закупка основных сре</w:t>
      </w:r>
      <w:proofErr w:type="gramStart"/>
      <w:r w:rsidRPr="00F26057">
        <w:rPr>
          <w:rFonts w:eastAsia="Calibri"/>
          <w:i/>
          <w:sz w:val="24"/>
          <w:szCs w:val="24"/>
          <w:u w:val="single"/>
          <w:lang w:eastAsia="ar-SA"/>
        </w:rPr>
        <w:t>дств в с</w:t>
      </w:r>
      <w:proofErr w:type="gramEnd"/>
      <w:r w:rsidRPr="00F26057">
        <w:rPr>
          <w:rFonts w:eastAsia="Calibri"/>
          <w:i/>
          <w:sz w:val="24"/>
          <w:szCs w:val="24"/>
          <w:u w:val="single"/>
          <w:lang w:eastAsia="ar-SA"/>
        </w:rPr>
        <w:t>умме 52 750,00 руб.</w:t>
      </w:r>
      <w:r w:rsidRPr="00F26057">
        <w:rPr>
          <w:rFonts w:eastAsia="Calibri"/>
          <w:sz w:val="24"/>
          <w:szCs w:val="24"/>
          <w:lang w:eastAsia="ar-SA"/>
        </w:rPr>
        <w:t xml:space="preserve"> (Системный блок «</w:t>
      </w:r>
      <w:proofErr w:type="spellStart"/>
      <w:r w:rsidRPr="00F26057">
        <w:rPr>
          <w:rFonts w:eastAsia="Calibri"/>
          <w:sz w:val="24"/>
          <w:szCs w:val="24"/>
          <w:lang w:eastAsia="ar-SA"/>
        </w:rPr>
        <w:t>Boost</w:t>
      </w:r>
      <w:proofErr w:type="spellEnd"/>
      <w:r w:rsidRPr="00F26057">
        <w:rPr>
          <w:rFonts w:eastAsia="Calibri"/>
          <w:sz w:val="24"/>
          <w:szCs w:val="24"/>
          <w:lang w:eastAsia="ar-SA"/>
        </w:rPr>
        <w:t>» в сумме 35 000,00 руб.; монитор «</w:t>
      </w:r>
      <w:proofErr w:type="spellStart"/>
      <w:r w:rsidRPr="00F26057">
        <w:rPr>
          <w:rFonts w:eastAsia="Calibri"/>
          <w:sz w:val="24"/>
          <w:szCs w:val="24"/>
          <w:lang w:eastAsia="ar-SA"/>
        </w:rPr>
        <w:t>Xiaomi</w:t>
      </w:r>
      <w:proofErr w:type="spellEnd"/>
      <w:r w:rsidRPr="00F26057">
        <w:rPr>
          <w:rFonts w:eastAsia="Calibri"/>
          <w:sz w:val="24"/>
          <w:szCs w:val="24"/>
          <w:lang w:eastAsia="ar-SA"/>
        </w:rPr>
        <w:t>» в сумме 14 000,00 руб.; клавиатура «</w:t>
      </w:r>
      <w:proofErr w:type="spellStart"/>
      <w:r w:rsidRPr="00F26057">
        <w:rPr>
          <w:rFonts w:eastAsia="Calibri"/>
          <w:sz w:val="24"/>
          <w:szCs w:val="24"/>
          <w:lang w:val="en-US" w:eastAsia="ar-SA"/>
        </w:rPr>
        <w:t>Smartbuy</w:t>
      </w:r>
      <w:proofErr w:type="spellEnd"/>
      <w:r w:rsidRPr="00F26057">
        <w:rPr>
          <w:rFonts w:eastAsia="Calibri"/>
          <w:sz w:val="24"/>
          <w:szCs w:val="24"/>
          <w:lang w:eastAsia="ar-SA"/>
        </w:rPr>
        <w:t xml:space="preserve">», кабель компьютерный </w:t>
      </w:r>
      <w:r w:rsidRPr="00F26057">
        <w:rPr>
          <w:rFonts w:eastAsia="Calibri"/>
          <w:sz w:val="24"/>
          <w:szCs w:val="24"/>
          <w:lang w:val="en-US" w:eastAsia="ar-SA"/>
        </w:rPr>
        <w:t>VGA</w:t>
      </w:r>
      <w:r w:rsidRPr="00F26057">
        <w:rPr>
          <w:rFonts w:eastAsia="Calibri"/>
          <w:sz w:val="24"/>
          <w:szCs w:val="24"/>
          <w:lang w:eastAsia="ar-SA"/>
        </w:rPr>
        <w:t xml:space="preserve">, переходник </w:t>
      </w:r>
      <w:r w:rsidRPr="00F26057">
        <w:rPr>
          <w:rFonts w:eastAsia="Calibri"/>
          <w:sz w:val="24"/>
          <w:szCs w:val="24"/>
          <w:lang w:val="en-US" w:eastAsia="ar-SA"/>
        </w:rPr>
        <w:t>HDMI</w:t>
      </w:r>
      <w:r w:rsidRPr="00F26057">
        <w:rPr>
          <w:rFonts w:eastAsia="Calibri"/>
          <w:sz w:val="24"/>
          <w:szCs w:val="24"/>
          <w:lang w:eastAsia="ar-SA"/>
        </w:rPr>
        <w:t xml:space="preserve"> – </w:t>
      </w:r>
      <w:r w:rsidRPr="00F26057">
        <w:rPr>
          <w:rFonts w:eastAsia="Calibri"/>
          <w:sz w:val="24"/>
          <w:szCs w:val="24"/>
          <w:lang w:val="en-US" w:eastAsia="ar-SA"/>
        </w:rPr>
        <w:t>VGA</w:t>
      </w:r>
      <w:r w:rsidRPr="00F26057">
        <w:rPr>
          <w:rFonts w:eastAsia="Calibri"/>
          <w:sz w:val="24"/>
          <w:szCs w:val="24"/>
          <w:lang w:eastAsia="ar-SA"/>
        </w:rPr>
        <w:t>, удлинитель «4-</w:t>
      </w:r>
      <w:r w:rsidRPr="00F26057">
        <w:rPr>
          <w:rFonts w:eastAsia="Calibri"/>
          <w:sz w:val="24"/>
          <w:szCs w:val="24"/>
          <w:lang w:val="en-US" w:eastAsia="ar-SA"/>
        </w:rPr>
        <w:t>Ports</w:t>
      </w:r>
      <w:r w:rsidRPr="00F26057">
        <w:rPr>
          <w:rFonts w:eastAsia="Calibri"/>
          <w:sz w:val="24"/>
          <w:szCs w:val="24"/>
          <w:lang w:eastAsia="ar-SA"/>
        </w:rPr>
        <w:t xml:space="preserve"> </w:t>
      </w:r>
      <w:r w:rsidRPr="00F26057">
        <w:rPr>
          <w:rFonts w:eastAsia="Calibri"/>
          <w:sz w:val="24"/>
          <w:szCs w:val="24"/>
          <w:lang w:val="en-US" w:eastAsia="ar-SA"/>
        </w:rPr>
        <w:t>HUB</w:t>
      </w:r>
      <w:r w:rsidRPr="00F26057">
        <w:rPr>
          <w:rFonts w:eastAsia="Calibri"/>
          <w:sz w:val="24"/>
          <w:szCs w:val="24"/>
          <w:lang w:eastAsia="ar-SA"/>
        </w:rPr>
        <w:t xml:space="preserve"> </w:t>
      </w:r>
      <w:proofErr w:type="spellStart"/>
      <w:r w:rsidRPr="00F26057">
        <w:rPr>
          <w:rFonts w:eastAsia="Calibri"/>
          <w:sz w:val="24"/>
          <w:szCs w:val="24"/>
          <w:lang w:val="en-US" w:eastAsia="ar-SA"/>
        </w:rPr>
        <w:t>USBx</w:t>
      </w:r>
      <w:proofErr w:type="spellEnd"/>
      <w:r w:rsidRPr="00F26057">
        <w:rPr>
          <w:rFonts w:eastAsia="Calibri"/>
          <w:sz w:val="24"/>
          <w:szCs w:val="24"/>
          <w:lang w:eastAsia="ar-SA"/>
        </w:rPr>
        <w:t xml:space="preserve">4», </w:t>
      </w:r>
      <w:r w:rsidRPr="00F26057">
        <w:rPr>
          <w:rFonts w:eastAsia="Calibri"/>
          <w:sz w:val="24"/>
          <w:szCs w:val="24"/>
          <w:lang w:val="en-US" w:eastAsia="ar-SA"/>
        </w:rPr>
        <w:t>USB</w:t>
      </w:r>
      <w:r w:rsidRPr="00F26057">
        <w:rPr>
          <w:rFonts w:eastAsia="Calibri"/>
          <w:sz w:val="24"/>
          <w:szCs w:val="24"/>
          <w:lang w:eastAsia="ar-SA"/>
        </w:rPr>
        <w:t xml:space="preserve"> </w:t>
      </w:r>
      <w:proofErr w:type="spellStart"/>
      <w:r w:rsidRPr="00F26057">
        <w:rPr>
          <w:rFonts w:eastAsia="Calibri"/>
          <w:sz w:val="24"/>
          <w:szCs w:val="24"/>
          <w:lang w:eastAsia="ar-SA"/>
        </w:rPr>
        <w:t>флеш</w:t>
      </w:r>
      <w:proofErr w:type="spellEnd"/>
      <w:r w:rsidRPr="00F26057">
        <w:rPr>
          <w:rFonts w:eastAsia="Calibri"/>
          <w:sz w:val="24"/>
          <w:szCs w:val="24"/>
          <w:lang w:eastAsia="ar-SA"/>
        </w:rPr>
        <w:t>-накопитель «</w:t>
      </w:r>
      <w:r w:rsidRPr="00F26057">
        <w:rPr>
          <w:rFonts w:eastAsia="Calibri"/>
          <w:sz w:val="24"/>
          <w:szCs w:val="24"/>
          <w:lang w:val="en-US" w:eastAsia="ar-SA"/>
        </w:rPr>
        <w:t>ASPOR</w:t>
      </w:r>
      <w:r w:rsidRPr="00F26057">
        <w:rPr>
          <w:rFonts w:eastAsia="Calibri"/>
          <w:sz w:val="24"/>
          <w:szCs w:val="24"/>
          <w:lang w:eastAsia="ar-SA"/>
        </w:rPr>
        <w:t xml:space="preserve">» 16 </w:t>
      </w:r>
      <w:r w:rsidRPr="00F26057">
        <w:rPr>
          <w:rFonts w:eastAsia="Calibri"/>
          <w:sz w:val="24"/>
          <w:szCs w:val="24"/>
          <w:lang w:val="en-US" w:eastAsia="ar-SA"/>
        </w:rPr>
        <w:t>Gb</w:t>
      </w:r>
      <w:r w:rsidRPr="00F26057">
        <w:rPr>
          <w:rFonts w:eastAsia="Calibri"/>
          <w:sz w:val="24"/>
          <w:szCs w:val="24"/>
          <w:lang w:eastAsia="ar-SA"/>
        </w:rPr>
        <w:t xml:space="preserve"> в сумме 3 750,00 руб.).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i/>
          <w:sz w:val="24"/>
          <w:szCs w:val="24"/>
          <w:u w:val="single"/>
          <w:lang w:eastAsia="ar-SA"/>
        </w:rPr>
        <w:t>Закупка материальных запасов в сумме 50 580,00 руб.</w:t>
      </w:r>
      <w:r w:rsidRPr="00F26057">
        <w:rPr>
          <w:rFonts w:eastAsia="Calibri"/>
          <w:sz w:val="24"/>
          <w:szCs w:val="24"/>
          <w:lang w:eastAsia="ar-SA"/>
        </w:rPr>
        <w:t xml:space="preserve"> (Картриджи для принтера в сумме 3 000,00 руб.; </w:t>
      </w:r>
      <w:r w:rsidRPr="00F26057">
        <w:rPr>
          <w:sz w:val="24"/>
          <w:szCs w:val="24"/>
          <w:lang w:eastAsia="ru-RU"/>
        </w:rPr>
        <w:t>стенд «Информация» с карманами А</w:t>
      </w:r>
      <w:proofErr w:type="gramStart"/>
      <w:r w:rsidRPr="00F26057">
        <w:rPr>
          <w:sz w:val="24"/>
          <w:szCs w:val="24"/>
          <w:lang w:eastAsia="ru-RU"/>
        </w:rPr>
        <w:t>4</w:t>
      </w:r>
      <w:proofErr w:type="gramEnd"/>
      <w:r w:rsidRPr="00F26057">
        <w:rPr>
          <w:sz w:val="24"/>
          <w:szCs w:val="24"/>
          <w:lang w:eastAsia="ru-RU"/>
        </w:rPr>
        <w:t xml:space="preserve"> в сумме 8 100,00 руб., </w:t>
      </w:r>
      <w:r w:rsidRPr="00F26057">
        <w:rPr>
          <w:rFonts w:eastAsia="Calibri"/>
          <w:sz w:val="24"/>
          <w:szCs w:val="24"/>
          <w:lang w:eastAsia="ar-SA"/>
        </w:rPr>
        <w:t xml:space="preserve">Бумага А4 офисная «Чайка» в сумме 7 600,00 руб., </w:t>
      </w:r>
      <w:r w:rsidRPr="00F26057">
        <w:rPr>
          <w:rFonts w:eastAsia="Calibri"/>
          <w:sz w:val="24"/>
          <w:szCs w:val="28"/>
          <w:lang w:eastAsia="ar-SA"/>
        </w:rPr>
        <w:t>Флаг РФ большой</w:t>
      </w:r>
      <w:r w:rsidRPr="00F26057">
        <w:rPr>
          <w:rFonts w:eastAsia="Calibri"/>
          <w:sz w:val="24"/>
          <w:szCs w:val="24"/>
          <w:lang w:eastAsia="ar-SA"/>
        </w:rPr>
        <w:t xml:space="preserve">, </w:t>
      </w:r>
      <w:r w:rsidRPr="00F26057">
        <w:rPr>
          <w:rFonts w:eastAsia="Calibri"/>
          <w:sz w:val="24"/>
          <w:szCs w:val="28"/>
          <w:lang w:eastAsia="ar-SA"/>
        </w:rPr>
        <w:t>Флаг РК большой в сумме 1 500,00 руб.;</w:t>
      </w:r>
      <w:r w:rsidRPr="00F26057">
        <w:rPr>
          <w:rFonts w:eastAsia="Calibri"/>
          <w:sz w:val="24"/>
          <w:szCs w:val="24"/>
          <w:lang w:eastAsia="ar-SA"/>
        </w:rPr>
        <w:t xml:space="preserve"> </w:t>
      </w:r>
      <w:r w:rsidRPr="00F26057">
        <w:rPr>
          <w:rFonts w:eastAsia="Calibri"/>
          <w:sz w:val="24"/>
          <w:szCs w:val="28"/>
          <w:lang w:eastAsia="ar-SA"/>
        </w:rPr>
        <w:t>Бумага А4 «Снегурочка», канцелярские товары в сумме 30 000,00 руб.</w:t>
      </w:r>
      <w:r w:rsidRPr="00F26057">
        <w:rPr>
          <w:sz w:val="24"/>
          <w:szCs w:val="24"/>
          <w:lang w:eastAsia="ru-RU"/>
        </w:rPr>
        <w:t>).</w:t>
      </w:r>
    </w:p>
    <w:p w:rsidR="00F26057" w:rsidRPr="00F26057" w:rsidRDefault="00F26057" w:rsidP="00F26057">
      <w:pPr>
        <w:widowControl/>
        <w:suppressAutoHyphens/>
        <w:autoSpaceDE/>
        <w:autoSpaceDN/>
        <w:jc w:val="both"/>
        <w:rPr>
          <w:rFonts w:eastAsia="Calibri"/>
          <w:b/>
          <w:i/>
          <w:sz w:val="24"/>
          <w:szCs w:val="24"/>
          <w:lang w:eastAsia="ar-SA"/>
        </w:rPr>
      </w:pP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b/>
          <w:i/>
          <w:sz w:val="24"/>
          <w:szCs w:val="24"/>
          <w:lang w:eastAsia="ar-SA"/>
        </w:rPr>
        <w:t>Закупка энергетических ресурсов в сумме  15 000,00 руб</w:t>
      </w:r>
      <w:proofErr w:type="gramStart"/>
      <w:r w:rsidRPr="00F26057">
        <w:rPr>
          <w:rFonts w:eastAsia="Calibri"/>
          <w:b/>
          <w:i/>
          <w:sz w:val="24"/>
          <w:szCs w:val="24"/>
          <w:lang w:eastAsia="ar-SA"/>
        </w:rPr>
        <w:t>.(</w:t>
      </w:r>
      <w:proofErr w:type="gramEnd"/>
      <w:r w:rsidRPr="00F26057">
        <w:rPr>
          <w:rFonts w:eastAsia="Calibri"/>
          <w:sz w:val="24"/>
          <w:szCs w:val="24"/>
          <w:lang w:eastAsia="ar-SA"/>
        </w:rPr>
        <w:t>Оплата коммунальных услуг (электроэнергии)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 xml:space="preserve"> </w:t>
      </w:r>
      <w:r w:rsidRPr="00F26057">
        <w:rPr>
          <w:rFonts w:eastAsia="Calibri"/>
          <w:b/>
          <w:i/>
          <w:sz w:val="24"/>
          <w:szCs w:val="24"/>
          <w:lang w:eastAsia="ar-SA"/>
        </w:rPr>
        <w:t>Уплата иных платежей (штраф)</w:t>
      </w:r>
      <w:r w:rsidRPr="00F26057">
        <w:rPr>
          <w:rFonts w:eastAsia="Calibri"/>
          <w:sz w:val="24"/>
          <w:szCs w:val="24"/>
          <w:lang w:eastAsia="ar-SA"/>
        </w:rPr>
        <w:t xml:space="preserve"> в сумме 250,00 руб.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b/>
          <w:i/>
          <w:sz w:val="24"/>
        </w:rPr>
      </w:pPr>
      <w:r w:rsidRPr="00F26057">
        <w:rPr>
          <w:rFonts w:eastAsia="Calibri"/>
          <w:b/>
          <w:i/>
          <w:sz w:val="24"/>
        </w:rPr>
        <w:t>Расходы на поощрение муниципальных управленческих команд составили</w:t>
      </w:r>
      <w:r w:rsidRPr="00F26057">
        <w:rPr>
          <w:rFonts w:eastAsia="Calibri"/>
          <w:sz w:val="24"/>
        </w:rPr>
        <w:t xml:space="preserve"> </w:t>
      </w:r>
      <w:r w:rsidRPr="00F26057">
        <w:rPr>
          <w:rFonts w:eastAsia="Calibri"/>
          <w:b/>
          <w:i/>
          <w:sz w:val="24"/>
        </w:rPr>
        <w:t>в сумме 43 711,99 руб.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proofErr w:type="gramStart"/>
      <w:r w:rsidRPr="00F26057">
        <w:rPr>
          <w:rFonts w:eastAsia="Calibri"/>
          <w:sz w:val="24"/>
        </w:rPr>
        <w:t>Расходы на поощрение муниципальных управленческих команд</w:t>
      </w:r>
      <w:r w:rsidRPr="00F26057">
        <w:rPr>
          <w:rFonts w:eastAsia="Calibri"/>
          <w:b/>
          <w:i/>
          <w:sz w:val="24"/>
        </w:rPr>
        <w:t xml:space="preserve"> </w:t>
      </w:r>
      <w:r w:rsidRPr="00F26057">
        <w:rPr>
          <w:rFonts w:eastAsia="Calibri"/>
          <w:sz w:val="24"/>
        </w:rPr>
        <w:t>запланированы и произведены в соответствии с Указом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 (с изменениями и дополнениями), постановлением Правительства Российской Федерации от 06.06.2024 № 769, распоряжением Правительства Российской Федерации от 06.06.2024 № 1434-р, Указом Главы Республики Крым от 18.06.2024</w:t>
      </w:r>
      <w:proofErr w:type="gramEnd"/>
      <w:r w:rsidRPr="00F26057">
        <w:rPr>
          <w:rFonts w:eastAsia="Calibri"/>
          <w:sz w:val="24"/>
        </w:rPr>
        <w:t xml:space="preserve"> № 154-У/ДСП, статьей 10 Закона Республики Крым от 28.11.2014 № 16-ЗРК/2014 «О межбюджетных отношениях в Республике Крым», постановлением Совета министров Республики Крым от 19.06.2024 №328/ДСП.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F26057">
        <w:rPr>
          <w:b/>
          <w:color w:val="000000"/>
          <w:sz w:val="24"/>
          <w:szCs w:val="24"/>
          <w:u w:val="single"/>
          <w:lang w:eastAsia="ru-RU"/>
        </w:rPr>
        <w:t>Раздел 0106 «Обеспечение деятельности финансовых, налоговых и таможенных органов и органов финансового (финансово-бюджетного) надзора»</w:t>
      </w:r>
      <w:r w:rsidRPr="00F26057">
        <w:rPr>
          <w:color w:val="000000"/>
          <w:sz w:val="24"/>
          <w:szCs w:val="24"/>
          <w:lang w:eastAsia="ru-RU"/>
        </w:rPr>
        <w:t xml:space="preserve"> 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26057">
        <w:rPr>
          <w:color w:val="000000"/>
          <w:sz w:val="24"/>
          <w:szCs w:val="24"/>
          <w:lang w:eastAsia="ru-RU"/>
        </w:rPr>
        <w:t xml:space="preserve">По данному разделу запланированы и исполнены расходы на: межбюджетные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по осуществлению внешнего муниципального финансового контроля в рамках непрограммных расходов на сумму </w:t>
      </w:r>
      <w:r w:rsidRPr="00F26057">
        <w:rPr>
          <w:rFonts w:eastAsia="Calibri"/>
          <w:sz w:val="24"/>
          <w:szCs w:val="24"/>
          <w:lang w:eastAsia="ru-RU"/>
        </w:rPr>
        <w:t>27 923,00 руб. или 100% от годового плана.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F26057">
        <w:rPr>
          <w:b/>
          <w:color w:val="000000"/>
          <w:sz w:val="24"/>
          <w:szCs w:val="24"/>
          <w:u w:val="single"/>
          <w:lang w:eastAsia="ru-RU"/>
        </w:rPr>
        <w:lastRenderedPageBreak/>
        <w:t>Раздел 0107 «Обеспечение проведения выборов и референдумов»</w:t>
      </w:r>
      <w:r w:rsidRPr="00F26057">
        <w:rPr>
          <w:color w:val="000000"/>
          <w:sz w:val="24"/>
          <w:szCs w:val="24"/>
          <w:lang w:eastAsia="ru-RU"/>
        </w:rPr>
        <w:t xml:space="preserve"> Расходы по данному разделу осуществлялись в рамках муниципальной программы «Подготовка и проведение выборов депутатов в представительный орган Чкаловского сельского поселения Нижнегорского района Республики Крым» от 06.10.2023г. №71-ОД (с изменениями и дополнениями):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F26057">
        <w:rPr>
          <w:color w:val="000000"/>
          <w:sz w:val="24"/>
          <w:szCs w:val="24"/>
          <w:lang w:eastAsia="ru-RU"/>
        </w:rPr>
        <w:t>-</w:t>
      </w:r>
      <w:r w:rsidRPr="00F26057">
        <w:rPr>
          <w:rFonts w:eastAsia="Calibri"/>
          <w:sz w:val="24"/>
          <w:szCs w:val="24"/>
          <w:lang w:eastAsia="ar-SA"/>
        </w:rPr>
        <w:t xml:space="preserve"> </w:t>
      </w:r>
      <w:r w:rsidRPr="00F26057">
        <w:rPr>
          <w:color w:val="000000"/>
          <w:sz w:val="24"/>
          <w:szCs w:val="24"/>
          <w:lang w:eastAsia="ru-RU"/>
        </w:rPr>
        <w:t>расходы на подготовку и проведение выборов депутатов в представительный орган Чкаловского сельского поселения Нижнегорского района Республики Крым в рамках программного направления расходов в сумме 263 378,19,00 руб. или 100% от годового плана.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26057">
        <w:rPr>
          <w:rFonts w:eastAsia="Calibri"/>
          <w:b/>
          <w:sz w:val="24"/>
          <w:szCs w:val="24"/>
          <w:u w:val="single"/>
          <w:lang w:eastAsia="ru-RU"/>
        </w:rPr>
        <w:t>Раздел 0113 «Другие общегосударственные вопросы»  - по данному разделу расходы составили в сумме 34 438,00 руб. или 100% от годового плана</w:t>
      </w:r>
      <w:r w:rsidRPr="00F26057">
        <w:rPr>
          <w:rFonts w:eastAsia="Calibri"/>
          <w:sz w:val="24"/>
          <w:szCs w:val="24"/>
          <w:lang w:eastAsia="ru-RU"/>
        </w:rPr>
        <w:t xml:space="preserve">: 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26057">
        <w:rPr>
          <w:rFonts w:eastAsia="Calibri"/>
          <w:sz w:val="24"/>
          <w:szCs w:val="24"/>
          <w:lang w:eastAsia="ru-RU"/>
        </w:rPr>
        <w:t>- расходы на осуществление переданных органам местного самоуправления Республике Крым отдельных государственных полномочий Республики Крым в сфере административной ответственности в сумме 988,00 руб. (приобретение канцтоваров) или 100% от годового плана;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26057">
        <w:rPr>
          <w:rFonts w:eastAsia="Calibri"/>
          <w:sz w:val="24"/>
          <w:szCs w:val="24"/>
          <w:lang w:eastAsia="ru-RU"/>
        </w:rPr>
        <w:t>- расходы на оплату ежегодного  взноса в Ассоциацию в размере  5 450,00 руб. или 100% от годового плана;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F26057">
        <w:rPr>
          <w:color w:val="000000"/>
          <w:sz w:val="24"/>
          <w:szCs w:val="24"/>
          <w:lang w:eastAsia="ru-RU"/>
        </w:rPr>
        <w:t xml:space="preserve"> - расходы на оценку имущества на правильное определение стоимости объектов оценки в сумме 28 000,00 руб. (4 объекта).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26057">
        <w:rPr>
          <w:b/>
          <w:sz w:val="24"/>
          <w:szCs w:val="24"/>
          <w:u w:val="single"/>
          <w:lang w:eastAsia="ru-RU"/>
        </w:rPr>
        <w:t>Раздел 0203 «Мобилизационная и вневойсковая подготовка</w:t>
      </w:r>
      <w:r w:rsidRPr="00F26057">
        <w:rPr>
          <w:sz w:val="24"/>
          <w:szCs w:val="24"/>
          <w:lang w:eastAsia="ru-RU"/>
        </w:rPr>
        <w:t xml:space="preserve">» </w:t>
      </w:r>
      <w:r w:rsidRPr="00F26057">
        <w:rPr>
          <w:rFonts w:eastAsia="Calibri"/>
          <w:sz w:val="24"/>
        </w:rPr>
        <w:t xml:space="preserve">По данному разделу расходы осуществлялись в рамках </w:t>
      </w:r>
      <w:r w:rsidRPr="00F26057">
        <w:rPr>
          <w:rFonts w:eastAsia="Calibri"/>
          <w:sz w:val="24"/>
          <w:szCs w:val="24"/>
        </w:rPr>
        <w:t>муниципальной программы «Осуществление первичного воинского учета в Чкаловском сельском поселении Нижнегорского района Республики Крым» принятой распоряжением администрации Чкаловского сельского поселения Нижнегорского района Республики Крым от 06.10.2023 г.№75-ОД (с изменениями и дополнениями)».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26057">
        <w:rPr>
          <w:sz w:val="24"/>
          <w:szCs w:val="24"/>
          <w:lang w:eastAsia="ru-RU"/>
        </w:rPr>
        <w:t xml:space="preserve">Расходы за счет полученной субвенции из федерального бюджета на осуществление первичного воинского учета органами местного самоуправления поселений и городских округов составили 138 894,00 руб. или 100% от годового плана: 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26057">
        <w:rPr>
          <w:rFonts w:eastAsia="Calibri"/>
          <w:sz w:val="24"/>
        </w:rPr>
        <w:t>- н</w:t>
      </w:r>
      <w:r w:rsidRPr="00F26057">
        <w:rPr>
          <w:sz w:val="24"/>
          <w:szCs w:val="24"/>
          <w:lang w:eastAsia="ru-RU"/>
        </w:rPr>
        <w:t xml:space="preserve">а выплату заработной платы и начисления инспектору по учету и бронированию военнообязанных - в сумме 122 011,00 руб.; 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>- закупка материальных запасов в сумме 16 883,00,00 руб. (</w:t>
      </w:r>
      <w:r w:rsidRPr="00F26057">
        <w:rPr>
          <w:rFonts w:eastAsia="Calibri"/>
          <w:color w:val="000000"/>
          <w:sz w:val="24"/>
          <w:szCs w:val="24"/>
        </w:rPr>
        <w:t>бланочная продукция (алфавитная карточка, карта первичного учета призывника</w:t>
      </w:r>
      <w:r w:rsidRPr="00F26057">
        <w:rPr>
          <w:rFonts w:eastAsia="Calibri"/>
          <w:sz w:val="24"/>
          <w:szCs w:val="24"/>
          <w:lang w:eastAsia="ar-SA"/>
        </w:rPr>
        <w:t>) в сумме 2 350,00 руб.; Бумага А</w:t>
      </w:r>
      <w:proofErr w:type="gramStart"/>
      <w:r w:rsidRPr="00F26057">
        <w:rPr>
          <w:rFonts w:eastAsia="Calibri"/>
          <w:sz w:val="24"/>
          <w:szCs w:val="24"/>
          <w:lang w:eastAsia="ar-SA"/>
        </w:rPr>
        <w:t>4</w:t>
      </w:r>
      <w:proofErr w:type="gramEnd"/>
      <w:r w:rsidRPr="00F26057">
        <w:rPr>
          <w:rFonts w:eastAsia="Calibri"/>
          <w:sz w:val="24"/>
          <w:szCs w:val="24"/>
          <w:lang w:eastAsia="ar-SA"/>
        </w:rPr>
        <w:t xml:space="preserve"> офисная «Чайка», канцелярские товары (скоросшиватель картонный, карандаш простой)  в сумме 2 033,00 руб.; Стенд «Военная служба по контракту», стенд «Воинский учет и бронирование граждан» в сумме 12 500,00 руб.). 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  <w:u w:val="single"/>
          <w:lang w:eastAsia="ru-RU"/>
        </w:rPr>
      </w:pP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b/>
          <w:sz w:val="24"/>
          <w:szCs w:val="24"/>
          <w:u w:val="single"/>
          <w:lang w:eastAsia="ru-RU"/>
        </w:rPr>
        <w:t>Раздел 0412 «Другие вопросы в области национальной экономики»  - по данному разделу расходы составили в сумме 108 000,00 руб. или 100,0% от годового плана</w:t>
      </w:r>
      <w:r w:rsidRPr="00F26057">
        <w:rPr>
          <w:rFonts w:eastAsia="Calibri"/>
          <w:sz w:val="24"/>
          <w:szCs w:val="24"/>
          <w:lang w:eastAsia="ru-RU"/>
        </w:rPr>
        <w:t xml:space="preserve">. </w:t>
      </w:r>
      <w:r w:rsidRPr="00F26057">
        <w:rPr>
          <w:rFonts w:eastAsia="Calibri"/>
          <w:sz w:val="24"/>
        </w:rPr>
        <w:t xml:space="preserve">По данному разделу расходы осуществлялись в рамках </w:t>
      </w:r>
      <w:r w:rsidRPr="00F26057">
        <w:rPr>
          <w:rFonts w:eastAsia="Calibri"/>
          <w:sz w:val="24"/>
          <w:szCs w:val="24"/>
        </w:rPr>
        <w:t>муниципальной программы «Управление имуществом и земельными ресурсами Чкаловского сельского поселения Нижнегорского района Республики Крым» от 10.04.2024г. №36-ОД (с изменениями и дополнениями).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F26057">
        <w:rPr>
          <w:rFonts w:eastAsia="Calibri"/>
          <w:sz w:val="24"/>
          <w:szCs w:val="24"/>
          <w:lang w:eastAsia="ru-RU"/>
        </w:rPr>
        <w:t>Расходы на реализацию мероприятий по управлению имуществом и земельными ресурсами Чкаловского сельского поселения Нижнегорского района Республики Крым в сумме составили 108 000,00 руб. (</w:t>
      </w:r>
      <w:r w:rsidRPr="00F26057">
        <w:rPr>
          <w:rFonts w:eastAsia="Calibri"/>
          <w:sz w:val="24"/>
          <w:szCs w:val="24"/>
        </w:rPr>
        <w:t>кадастровые работы по составлению схем расположения земельных участков на кадастровом плане территории и межевых планов земельных участков, расположенных на территории   Чкаловского сельского поселения  Нижнегорского района Республики Крым в сумме 50 000,00 руб.; выполнение кадастровых работ по подготовке</w:t>
      </w:r>
      <w:proofErr w:type="gramEnd"/>
      <w:r w:rsidRPr="00F26057">
        <w:rPr>
          <w:rFonts w:eastAsia="Calibri"/>
          <w:sz w:val="24"/>
          <w:szCs w:val="24"/>
        </w:rPr>
        <w:t xml:space="preserve"> схемы расположения земельного участка на кадастровом плане территории и межевого плана объекта расположенного по адресу: </w:t>
      </w:r>
      <w:proofErr w:type="gramStart"/>
      <w:r w:rsidRPr="00F26057">
        <w:rPr>
          <w:rFonts w:eastAsia="Calibri"/>
          <w:sz w:val="24"/>
          <w:szCs w:val="24"/>
        </w:rPr>
        <w:t>Республика Крым, Нижнегорский район, с. Чкалово, ул. Школьная, 1Б, площадью 2500 м.кв. в сумме 10 000,00 руб.; кадастровые работы по составлению схем расположения земельных участков на кадастровом плане территории и межевых планов земельных участков, технических планов сооружений, расположенных на территории   Чкаловского сельского поселения  Нижнегорского района Республики Крым в сумме 48 000,00 руб.).</w:t>
      </w:r>
      <w:proofErr w:type="gramEnd"/>
    </w:p>
    <w:p w:rsid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</w:p>
    <w:p w:rsid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b/>
          <w:sz w:val="24"/>
          <w:szCs w:val="24"/>
          <w:u w:val="single"/>
          <w:lang w:eastAsia="ru-RU"/>
        </w:rPr>
      </w:pPr>
      <w:r w:rsidRPr="00F26057">
        <w:rPr>
          <w:b/>
          <w:sz w:val="24"/>
          <w:szCs w:val="24"/>
          <w:u w:val="single"/>
          <w:lang w:eastAsia="ru-RU"/>
        </w:rPr>
        <w:lastRenderedPageBreak/>
        <w:t xml:space="preserve">Раздел 0503 «Благоустройство» 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sz w:val="24"/>
        </w:rPr>
        <w:t xml:space="preserve">По данному разделу расходы осуществлялись в рамках </w:t>
      </w:r>
      <w:r w:rsidRPr="00F26057">
        <w:rPr>
          <w:rFonts w:eastAsia="Calibri"/>
          <w:sz w:val="24"/>
          <w:szCs w:val="24"/>
        </w:rPr>
        <w:t>муниципальной программы «Благоустройство и развитие территории Чкаловского сельского поселения» принятой распоряжением администрации Чкаловского сельского поселения Нижнегорского района Республики Крым от 06.10.2023г. №73-ОД (с изменениями и дополнениями).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F26057">
        <w:rPr>
          <w:b/>
          <w:sz w:val="24"/>
          <w:szCs w:val="24"/>
          <w:lang w:eastAsia="ru-RU"/>
        </w:rPr>
        <w:t>Затраты по благоустройству села на 01.01.2025 года составили в сумме        4 624 219,52 руб. или 100% от годового плана: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b/>
          <w:color w:val="000000"/>
          <w:sz w:val="24"/>
          <w:szCs w:val="24"/>
          <w:u w:val="single"/>
          <w:lang w:eastAsia="ru-RU"/>
        </w:rPr>
      </w:pPr>
      <w:r w:rsidRPr="00F26057">
        <w:rPr>
          <w:b/>
          <w:color w:val="000000"/>
          <w:sz w:val="24"/>
          <w:szCs w:val="24"/>
          <w:u w:val="single"/>
          <w:lang w:eastAsia="ru-RU"/>
        </w:rPr>
        <w:t>- на проведение мероприятий и оказание услуг по благоустройству</w:t>
      </w:r>
      <w:r w:rsidRPr="00F26057">
        <w:rPr>
          <w:color w:val="000000"/>
          <w:sz w:val="24"/>
          <w:szCs w:val="24"/>
          <w:u w:val="single"/>
          <w:lang w:eastAsia="ru-RU"/>
        </w:rPr>
        <w:t xml:space="preserve"> </w:t>
      </w:r>
      <w:r w:rsidRPr="00F26057">
        <w:rPr>
          <w:b/>
          <w:color w:val="000000"/>
          <w:sz w:val="24"/>
          <w:szCs w:val="24"/>
          <w:u w:val="single"/>
          <w:lang w:eastAsia="ru-RU"/>
        </w:rPr>
        <w:t xml:space="preserve">составили в сумме 802 931,52 руб.: 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b/>
          <w:i/>
          <w:color w:val="000000"/>
          <w:sz w:val="24"/>
          <w:szCs w:val="24"/>
          <w:lang w:eastAsia="ru-RU"/>
        </w:rPr>
        <w:t>1) Прочая закупка товаров, работ и услуг в сумме 497 931,52 руб.: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i/>
          <w:sz w:val="24"/>
          <w:szCs w:val="24"/>
          <w:u w:val="single"/>
          <w:lang w:eastAsia="ar-SA"/>
        </w:rPr>
      </w:pPr>
      <w:r w:rsidRPr="00F26057">
        <w:rPr>
          <w:rFonts w:eastAsia="Calibri"/>
          <w:i/>
          <w:sz w:val="24"/>
          <w:szCs w:val="24"/>
          <w:u w:val="single"/>
          <w:lang w:eastAsia="ar-SA"/>
        </w:rPr>
        <w:t>Работы, услуги по содержанию имущества в сумме 302 708,52 руб.: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 xml:space="preserve">- услуги по техническому обслуживанию линий наружного освещения по адресу: </w:t>
      </w:r>
      <w:proofErr w:type="gramStart"/>
      <w:r w:rsidRPr="00F26057">
        <w:rPr>
          <w:rFonts w:eastAsia="Calibri"/>
          <w:sz w:val="24"/>
          <w:szCs w:val="24"/>
          <w:lang w:eastAsia="ar-SA"/>
        </w:rPr>
        <w:t>Республики Крым, Нижнегорский район,  с. Чкалово, пер. Школьный в сумме 7 475,00 руб.).;</w:t>
      </w:r>
      <w:proofErr w:type="gramEnd"/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>- услуги по акарицидной обработке территории кладбищ, детской площадки с. Чкалово, дератизации территории кладбищ, контроль эффективности акарицидной обработки территории, дератизация территории кладбищ, в здании администрации в сумме 30 520,00 руб.;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 xml:space="preserve">- работы по устранению порыва провода СИП и замене светильников </w:t>
      </w:r>
      <w:proofErr w:type="gramStart"/>
      <w:r w:rsidRPr="00F26057">
        <w:rPr>
          <w:rFonts w:eastAsia="Calibri"/>
          <w:sz w:val="24"/>
          <w:szCs w:val="24"/>
          <w:lang w:eastAsia="ar-SA"/>
        </w:rPr>
        <w:t>в</w:t>
      </w:r>
      <w:proofErr w:type="gramEnd"/>
      <w:r w:rsidRPr="00F26057">
        <w:rPr>
          <w:rFonts w:eastAsia="Calibri"/>
          <w:sz w:val="24"/>
          <w:szCs w:val="24"/>
          <w:lang w:eastAsia="ar-SA"/>
        </w:rPr>
        <w:t xml:space="preserve"> </w:t>
      </w:r>
      <w:proofErr w:type="gramStart"/>
      <w:r w:rsidRPr="00F26057">
        <w:rPr>
          <w:rFonts w:eastAsia="Calibri"/>
          <w:sz w:val="24"/>
          <w:szCs w:val="24"/>
          <w:lang w:eastAsia="ar-SA"/>
        </w:rPr>
        <w:t>с</w:t>
      </w:r>
      <w:proofErr w:type="gramEnd"/>
      <w:r w:rsidRPr="00F26057">
        <w:rPr>
          <w:rFonts w:eastAsia="Calibri"/>
          <w:sz w:val="24"/>
          <w:szCs w:val="24"/>
          <w:lang w:eastAsia="ar-SA"/>
        </w:rPr>
        <w:t>. Чкалово Нижнегорского района Республики Крым в сумме 24 351,38 руб.;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 xml:space="preserve">- работы по текущему ремонту уличного освещения на территории Чкаловского сельского поселения Нижнегорского района Республики Крым по адресу: </w:t>
      </w:r>
      <w:proofErr w:type="gramStart"/>
      <w:r w:rsidRPr="00F26057">
        <w:rPr>
          <w:rFonts w:eastAsia="Calibri"/>
          <w:sz w:val="24"/>
          <w:szCs w:val="24"/>
          <w:lang w:eastAsia="ar-SA"/>
        </w:rPr>
        <w:t xml:space="preserve">Республика Крым, Нижнегорский район, с. Луговое, с. </w:t>
      </w:r>
      <w:proofErr w:type="spellStart"/>
      <w:r w:rsidRPr="00F26057">
        <w:rPr>
          <w:rFonts w:eastAsia="Calibri"/>
          <w:sz w:val="24"/>
          <w:szCs w:val="24"/>
          <w:lang w:eastAsia="ar-SA"/>
        </w:rPr>
        <w:t>Великоселье</w:t>
      </w:r>
      <w:proofErr w:type="spellEnd"/>
      <w:r w:rsidRPr="00F26057">
        <w:rPr>
          <w:rFonts w:eastAsia="Calibri"/>
          <w:sz w:val="24"/>
          <w:szCs w:val="24"/>
          <w:lang w:eastAsia="ar-SA"/>
        </w:rPr>
        <w:t>, с. Чкалово в сумме 44 528,14 руб.;</w:t>
      </w:r>
      <w:proofErr w:type="gramEnd"/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>- монтаж систем видеонаблюдения на объектах по адресу: Республика Крым, Нижнегорский район, с. Чкалово, ул. Центральная, 54-а., ул. Параллельная 9б в сумме 195 834,00 руб.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highlight w:val="yellow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 xml:space="preserve">- </w:t>
      </w:r>
      <w:r w:rsidRPr="00F26057">
        <w:rPr>
          <w:rFonts w:eastAsia="Calibri"/>
          <w:i/>
          <w:sz w:val="24"/>
          <w:szCs w:val="24"/>
          <w:u w:val="single"/>
          <w:lang w:eastAsia="ar-SA"/>
        </w:rPr>
        <w:t>Закупка основных сре</w:t>
      </w:r>
      <w:proofErr w:type="gramStart"/>
      <w:r w:rsidRPr="00F26057">
        <w:rPr>
          <w:rFonts w:eastAsia="Calibri"/>
          <w:i/>
          <w:sz w:val="24"/>
          <w:szCs w:val="24"/>
          <w:u w:val="single"/>
          <w:lang w:eastAsia="ar-SA"/>
        </w:rPr>
        <w:t>дств в с</w:t>
      </w:r>
      <w:proofErr w:type="gramEnd"/>
      <w:r w:rsidRPr="00F26057">
        <w:rPr>
          <w:rFonts w:eastAsia="Calibri"/>
          <w:i/>
          <w:sz w:val="24"/>
          <w:szCs w:val="24"/>
          <w:u w:val="single"/>
          <w:lang w:eastAsia="ar-SA"/>
        </w:rPr>
        <w:t>умме</w:t>
      </w:r>
      <w:r w:rsidRPr="00F26057">
        <w:rPr>
          <w:rFonts w:eastAsia="Calibri"/>
          <w:i/>
          <w:sz w:val="24"/>
          <w:szCs w:val="24"/>
          <w:lang w:eastAsia="ar-SA"/>
        </w:rPr>
        <w:t xml:space="preserve"> 119 400,00 руб.</w:t>
      </w:r>
      <w:r w:rsidRPr="00F26057">
        <w:rPr>
          <w:rFonts w:eastAsia="Calibri"/>
          <w:sz w:val="24"/>
          <w:szCs w:val="24"/>
          <w:lang w:eastAsia="ar-SA"/>
        </w:rPr>
        <w:t xml:space="preserve"> (ЩВУ (щит вводно-учетный) в сумме 80 000,00 руб.; Счетчик </w:t>
      </w:r>
      <w:proofErr w:type="spellStart"/>
      <w:r w:rsidRPr="00F26057">
        <w:rPr>
          <w:rFonts w:eastAsia="Calibri"/>
          <w:sz w:val="24"/>
          <w:szCs w:val="24"/>
          <w:lang w:eastAsia="ar-SA"/>
        </w:rPr>
        <w:t>энергомера</w:t>
      </w:r>
      <w:proofErr w:type="spellEnd"/>
      <w:r w:rsidRPr="00F26057">
        <w:rPr>
          <w:rFonts w:eastAsia="Calibri"/>
          <w:sz w:val="24"/>
          <w:szCs w:val="24"/>
          <w:lang w:eastAsia="ar-SA"/>
        </w:rPr>
        <w:t xml:space="preserve"> 10-100А в сумме 20 000,00 руб.; бензиновый триммер «PROCRAFT-4200PRO» в сумме 19 400,00 руб.).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b/>
          <w:sz w:val="24"/>
          <w:szCs w:val="24"/>
          <w:lang w:eastAsia="ar-SA"/>
        </w:rPr>
      </w:pPr>
      <w:r w:rsidRPr="00F26057">
        <w:rPr>
          <w:rFonts w:eastAsia="Calibri"/>
          <w:i/>
          <w:sz w:val="24"/>
          <w:szCs w:val="24"/>
          <w:u w:val="single"/>
          <w:lang w:eastAsia="ar-SA"/>
        </w:rPr>
        <w:t>Закупка материальных запасов в сумме 75 823,00 руб.</w:t>
      </w:r>
      <w:r w:rsidRPr="00F26057">
        <w:rPr>
          <w:rFonts w:eastAsia="Calibri"/>
          <w:sz w:val="24"/>
          <w:szCs w:val="24"/>
          <w:lang w:eastAsia="ar-SA"/>
        </w:rPr>
        <w:t xml:space="preserve"> (мусорный пакет, известь, кисть </w:t>
      </w:r>
      <w:proofErr w:type="spellStart"/>
      <w:r w:rsidRPr="00F26057">
        <w:rPr>
          <w:rFonts w:eastAsia="Calibri"/>
          <w:sz w:val="24"/>
          <w:szCs w:val="24"/>
          <w:lang w:eastAsia="ar-SA"/>
        </w:rPr>
        <w:t>побелочная</w:t>
      </w:r>
      <w:proofErr w:type="spellEnd"/>
      <w:r w:rsidRPr="00F26057">
        <w:rPr>
          <w:rFonts w:eastAsia="Calibri"/>
          <w:sz w:val="24"/>
          <w:szCs w:val="24"/>
          <w:lang w:eastAsia="ar-SA"/>
        </w:rPr>
        <w:t>, перчатки хозяйственные, веник, ведро, краска, кисть, бак оцинкованный)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b/>
          <w:sz w:val="24"/>
          <w:szCs w:val="24"/>
          <w:u w:val="single"/>
          <w:lang w:eastAsia="ar-SA"/>
        </w:rPr>
      </w:pPr>
      <w:r w:rsidRPr="00F26057">
        <w:rPr>
          <w:rFonts w:eastAsia="Calibri"/>
          <w:b/>
          <w:i/>
          <w:sz w:val="24"/>
          <w:szCs w:val="24"/>
          <w:lang w:eastAsia="ar-SA"/>
        </w:rPr>
        <w:t xml:space="preserve">2) Закупка энергетических ресурсов в сумме 305 000,00 руб. </w:t>
      </w:r>
      <w:r w:rsidRPr="00F26057">
        <w:rPr>
          <w:rFonts w:eastAsia="Calibri"/>
          <w:sz w:val="24"/>
          <w:szCs w:val="24"/>
          <w:lang w:eastAsia="ar-SA"/>
        </w:rPr>
        <w:t>(оплата коммунальных услуг (электроэнергии);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b/>
          <w:sz w:val="24"/>
          <w:szCs w:val="24"/>
          <w:u w:val="single"/>
          <w:lang w:eastAsia="ar-SA"/>
        </w:rPr>
      </w:pPr>
      <w:r w:rsidRPr="00F26057">
        <w:rPr>
          <w:rFonts w:eastAsia="Calibri"/>
          <w:b/>
          <w:sz w:val="24"/>
          <w:szCs w:val="24"/>
          <w:u w:val="single"/>
          <w:lang w:eastAsia="ar-SA"/>
        </w:rPr>
        <w:t>-на проведение мероприятий по санитарной очистке и уборке территории составили в сумме 2 033 601,00 руб.: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 xml:space="preserve">- </w:t>
      </w:r>
      <w:r w:rsidRPr="00F26057">
        <w:rPr>
          <w:rFonts w:eastAsia="Calibri"/>
          <w:i/>
          <w:sz w:val="24"/>
          <w:szCs w:val="24"/>
          <w:u w:val="single"/>
          <w:lang w:eastAsia="ar-SA"/>
        </w:rPr>
        <w:t>Работы, услуги по содержанию имущества в сумме 2 027 701,00 руб.</w:t>
      </w:r>
      <w:r w:rsidRPr="00F26057">
        <w:rPr>
          <w:rFonts w:eastAsia="Calibri"/>
          <w:sz w:val="24"/>
          <w:szCs w:val="24"/>
          <w:lang w:eastAsia="ar-SA"/>
        </w:rPr>
        <w:t xml:space="preserve"> (Расходы на проведение мероприятий по санитарной очистке и уборке территории);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i/>
          <w:sz w:val="24"/>
          <w:szCs w:val="24"/>
          <w:u w:val="single"/>
          <w:lang w:eastAsia="ar-SA"/>
        </w:rPr>
        <w:t>- Закупка основных сре</w:t>
      </w:r>
      <w:proofErr w:type="gramStart"/>
      <w:r w:rsidRPr="00F26057">
        <w:rPr>
          <w:rFonts w:eastAsia="Calibri"/>
          <w:i/>
          <w:sz w:val="24"/>
          <w:szCs w:val="24"/>
          <w:u w:val="single"/>
          <w:lang w:eastAsia="ar-SA"/>
        </w:rPr>
        <w:t>дств в с</w:t>
      </w:r>
      <w:proofErr w:type="gramEnd"/>
      <w:r w:rsidRPr="00F26057">
        <w:rPr>
          <w:rFonts w:eastAsia="Calibri"/>
          <w:i/>
          <w:sz w:val="24"/>
          <w:szCs w:val="24"/>
          <w:u w:val="single"/>
          <w:lang w:eastAsia="ar-SA"/>
        </w:rPr>
        <w:t>умме 5 900,00 руб.</w:t>
      </w:r>
      <w:r w:rsidRPr="00F26057">
        <w:rPr>
          <w:rFonts w:eastAsia="Calibri"/>
          <w:sz w:val="24"/>
          <w:szCs w:val="24"/>
          <w:lang w:eastAsia="ar-SA"/>
        </w:rPr>
        <w:t xml:space="preserve"> (бензиновый триммер «GT-520/3000C»).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b/>
          <w:sz w:val="24"/>
          <w:szCs w:val="24"/>
          <w:u w:val="single"/>
          <w:lang w:eastAsia="ar-SA"/>
        </w:rPr>
        <w:t>- на 01.01.2025 года произведены расходы на реализацию проекта инициативного бюджетирования в Чкаловском сельском поселении Нижнегорского района Республики Крым в сумме 587 687,00 руб. или 100% от годового плана.</w:t>
      </w:r>
      <w:r w:rsidRPr="00F26057">
        <w:rPr>
          <w:rFonts w:eastAsia="Calibri"/>
          <w:sz w:val="24"/>
          <w:szCs w:val="24"/>
          <w:lang w:eastAsia="ar-SA"/>
        </w:rPr>
        <w:t xml:space="preserve"> Расходы осуществлялись в соответствии с Распоряжением Совета министров Республики  Крым 28 мая 2024 года №893-р «О распределении субсидии из бюджета Республики Крым бюджетам муниципальных образований Республики Крым на </w:t>
      </w:r>
      <w:proofErr w:type="spellStart"/>
      <w:r w:rsidRPr="00F26057">
        <w:rPr>
          <w:rFonts w:eastAsia="Calibri"/>
          <w:sz w:val="24"/>
          <w:szCs w:val="24"/>
          <w:lang w:eastAsia="ar-SA"/>
        </w:rPr>
        <w:t>софинансирование</w:t>
      </w:r>
      <w:proofErr w:type="spellEnd"/>
      <w:r w:rsidRPr="00F26057">
        <w:rPr>
          <w:rFonts w:eastAsia="Calibri"/>
          <w:sz w:val="24"/>
          <w:szCs w:val="24"/>
          <w:lang w:eastAsia="ar-SA"/>
        </w:rPr>
        <w:t xml:space="preserve"> реализации проектов инициативного бюджетирования в Республике Крым на 2024 год.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 xml:space="preserve">В 2024 году произведены расходы на реализацию проекта инициативного бюджетирования в Чкаловском сельском поселении Нижнегорского района Республики Крым:  «Приобретение, доставка и монтаж стационарного оборудования для спортивной площадки, расположенной по адресу: Республика Крым, Нижнегорский район, с. </w:t>
      </w:r>
      <w:proofErr w:type="spellStart"/>
      <w:r w:rsidRPr="00F26057">
        <w:rPr>
          <w:rFonts w:eastAsia="Calibri"/>
          <w:sz w:val="24"/>
          <w:szCs w:val="24"/>
          <w:lang w:eastAsia="ar-SA"/>
        </w:rPr>
        <w:t>Великоселье</w:t>
      </w:r>
      <w:proofErr w:type="spellEnd"/>
      <w:r w:rsidRPr="00F26057">
        <w:rPr>
          <w:rFonts w:eastAsia="Calibri"/>
          <w:sz w:val="24"/>
          <w:szCs w:val="24"/>
          <w:lang w:eastAsia="ar-SA"/>
        </w:rPr>
        <w:t>, ул. Ленина, 86а» в сумме 587 687,00 руб. или 100% от годового плана, из них: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 xml:space="preserve">за счет средств бюджета Республики Крым 493 000,00 руб., 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>за счет средств местного бюджета 50 000,00 руб.,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>за счет денежных средств населения 24 687,00 руб.;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 xml:space="preserve">за счет денежных средств ИП, </w:t>
      </w:r>
      <w:proofErr w:type="spellStart"/>
      <w:r w:rsidRPr="00F26057">
        <w:rPr>
          <w:rFonts w:eastAsia="Calibri"/>
          <w:sz w:val="24"/>
          <w:szCs w:val="24"/>
          <w:lang w:eastAsia="ar-SA"/>
        </w:rPr>
        <w:t>юрид</w:t>
      </w:r>
      <w:proofErr w:type="spellEnd"/>
      <w:r w:rsidRPr="00F26057">
        <w:rPr>
          <w:rFonts w:eastAsia="Calibri"/>
          <w:sz w:val="24"/>
          <w:szCs w:val="24"/>
          <w:lang w:eastAsia="ar-SA"/>
        </w:rPr>
        <w:t xml:space="preserve">. лиц, участвующих в </w:t>
      </w:r>
      <w:proofErr w:type="spellStart"/>
      <w:r w:rsidRPr="00F26057">
        <w:rPr>
          <w:rFonts w:eastAsia="Calibri"/>
          <w:sz w:val="24"/>
          <w:szCs w:val="24"/>
          <w:lang w:eastAsia="ar-SA"/>
        </w:rPr>
        <w:t>софинансировании</w:t>
      </w:r>
      <w:proofErr w:type="spellEnd"/>
      <w:r w:rsidRPr="00F26057">
        <w:rPr>
          <w:rFonts w:eastAsia="Calibri"/>
          <w:sz w:val="24"/>
          <w:szCs w:val="24"/>
          <w:lang w:eastAsia="ar-SA"/>
        </w:rPr>
        <w:t xml:space="preserve"> проекта со стороны организаций и других внебюджетных источников 20 000,00 руб.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F26057">
        <w:rPr>
          <w:rFonts w:eastAsia="Calibri"/>
          <w:b/>
          <w:i/>
          <w:sz w:val="24"/>
          <w:szCs w:val="24"/>
          <w:lang w:eastAsia="ar-SA"/>
        </w:rPr>
        <w:lastRenderedPageBreak/>
        <w:t>1)</w:t>
      </w:r>
      <w:r w:rsidRPr="00F26057">
        <w:rPr>
          <w:rFonts w:ascii="Calibri" w:eastAsia="Calibri" w:hAnsi="Calibri"/>
        </w:rPr>
        <w:t xml:space="preserve"> </w:t>
      </w:r>
      <w:r w:rsidRPr="00F26057">
        <w:rPr>
          <w:rFonts w:eastAsia="Calibri"/>
          <w:b/>
          <w:i/>
          <w:sz w:val="24"/>
          <w:szCs w:val="24"/>
          <w:lang w:eastAsia="ar-SA"/>
        </w:rPr>
        <w:t xml:space="preserve">Стационарное оборудование для спортивной площадки, расположенной по адресу: Республика Крым, Нижнегорский район, с. </w:t>
      </w:r>
      <w:proofErr w:type="spellStart"/>
      <w:r w:rsidRPr="00F26057">
        <w:rPr>
          <w:rFonts w:eastAsia="Calibri"/>
          <w:b/>
          <w:i/>
          <w:sz w:val="24"/>
          <w:szCs w:val="24"/>
          <w:lang w:eastAsia="ar-SA"/>
        </w:rPr>
        <w:t>Великоселье</w:t>
      </w:r>
      <w:proofErr w:type="spellEnd"/>
      <w:r w:rsidRPr="00F26057">
        <w:rPr>
          <w:rFonts w:eastAsia="Calibri"/>
          <w:b/>
          <w:i/>
          <w:sz w:val="24"/>
          <w:szCs w:val="24"/>
          <w:lang w:eastAsia="ar-SA"/>
        </w:rPr>
        <w:t>, ул. Ленина, 86а в сумме 450 697,00 руб.:</w:t>
      </w:r>
    </w:p>
    <w:p w:rsidR="00F26057" w:rsidRPr="00F26057" w:rsidRDefault="00F26057" w:rsidP="00F26057">
      <w:pPr>
        <w:widowControl/>
        <w:suppressAutoHyphens/>
        <w:autoSpaceDE/>
        <w:autoSpaceDN/>
        <w:jc w:val="both"/>
        <w:rPr>
          <w:rFonts w:eastAsia="Calibri"/>
          <w:i/>
          <w:sz w:val="24"/>
          <w:szCs w:val="24"/>
          <w:lang w:eastAsia="ar-SA"/>
        </w:rPr>
      </w:pPr>
      <w:r w:rsidRPr="00F26057">
        <w:rPr>
          <w:rFonts w:eastAsia="Calibri"/>
          <w:i/>
          <w:sz w:val="24"/>
          <w:szCs w:val="24"/>
          <w:lang w:eastAsia="ar-SA"/>
        </w:rPr>
        <w:t>-</w:t>
      </w:r>
      <w:r w:rsidRPr="00F26057">
        <w:rPr>
          <w:rFonts w:ascii="Calibri" w:eastAsia="Calibri" w:hAnsi="Calibri"/>
        </w:rPr>
        <w:t xml:space="preserve"> </w:t>
      </w:r>
      <w:r w:rsidRPr="00F26057">
        <w:rPr>
          <w:rFonts w:eastAsia="Calibri"/>
          <w:i/>
          <w:sz w:val="24"/>
          <w:szCs w:val="24"/>
          <w:lang w:eastAsia="ar-SA"/>
        </w:rPr>
        <w:t xml:space="preserve">за счет субсидий из республиканского бюджета составили в сумме 378 091,33 </w:t>
      </w:r>
      <w:proofErr w:type="spellStart"/>
      <w:r w:rsidRPr="00F26057">
        <w:rPr>
          <w:rFonts w:eastAsia="Calibri"/>
          <w:i/>
          <w:sz w:val="24"/>
          <w:szCs w:val="24"/>
          <w:lang w:eastAsia="ar-SA"/>
        </w:rPr>
        <w:t>руб</w:t>
      </w:r>
      <w:proofErr w:type="spellEnd"/>
      <w:r w:rsidRPr="00F26057">
        <w:rPr>
          <w:rFonts w:eastAsia="Calibri"/>
          <w:i/>
          <w:sz w:val="24"/>
          <w:szCs w:val="24"/>
          <w:lang w:eastAsia="ar-SA"/>
        </w:rPr>
        <w:t>;</w:t>
      </w:r>
    </w:p>
    <w:p w:rsidR="00F26057" w:rsidRPr="00F26057" w:rsidRDefault="00F26057" w:rsidP="00F26057">
      <w:pPr>
        <w:widowControl/>
        <w:suppressAutoHyphens/>
        <w:autoSpaceDE/>
        <w:autoSpaceDN/>
        <w:jc w:val="both"/>
        <w:rPr>
          <w:rFonts w:eastAsia="Calibri"/>
          <w:i/>
          <w:sz w:val="24"/>
          <w:szCs w:val="24"/>
          <w:lang w:eastAsia="ar-SA"/>
        </w:rPr>
      </w:pPr>
      <w:r w:rsidRPr="00F26057">
        <w:rPr>
          <w:rFonts w:eastAsia="Calibri"/>
          <w:i/>
          <w:sz w:val="24"/>
          <w:szCs w:val="24"/>
          <w:lang w:eastAsia="ar-SA"/>
        </w:rPr>
        <w:t>-</w:t>
      </w:r>
      <w:r w:rsidRPr="00F26057">
        <w:rPr>
          <w:rFonts w:ascii="Calibri" w:eastAsia="Calibri" w:hAnsi="Calibri"/>
        </w:rPr>
        <w:t xml:space="preserve"> </w:t>
      </w:r>
      <w:r w:rsidRPr="00F26057">
        <w:rPr>
          <w:rFonts w:eastAsia="Calibri"/>
          <w:i/>
          <w:sz w:val="24"/>
          <w:szCs w:val="24"/>
          <w:lang w:eastAsia="ar-SA"/>
        </w:rPr>
        <w:t xml:space="preserve">за счет средств бюджета муниципального образования составили в сумме 38 353,46 </w:t>
      </w:r>
      <w:proofErr w:type="spellStart"/>
      <w:r w:rsidRPr="00F26057">
        <w:rPr>
          <w:rFonts w:eastAsia="Calibri"/>
          <w:i/>
          <w:sz w:val="24"/>
          <w:szCs w:val="24"/>
          <w:lang w:eastAsia="ar-SA"/>
        </w:rPr>
        <w:t>руб</w:t>
      </w:r>
      <w:proofErr w:type="spellEnd"/>
      <w:r w:rsidRPr="00F26057">
        <w:rPr>
          <w:rFonts w:eastAsia="Calibri"/>
          <w:i/>
          <w:sz w:val="24"/>
          <w:szCs w:val="24"/>
          <w:lang w:eastAsia="ar-SA"/>
        </w:rPr>
        <w:t>;</w:t>
      </w:r>
    </w:p>
    <w:p w:rsidR="00F26057" w:rsidRPr="00F26057" w:rsidRDefault="00F26057" w:rsidP="00F26057">
      <w:pPr>
        <w:widowControl/>
        <w:suppressAutoHyphens/>
        <w:autoSpaceDE/>
        <w:autoSpaceDN/>
        <w:jc w:val="both"/>
        <w:rPr>
          <w:rFonts w:eastAsia="Calibri"/>
          <w:i/>
          <w:sz w:val="24"/>
          <w:szCs w:val="24"/>
          <w:lang w:eastAsia="ar-SA"/>
        </w:rPr>
      </w:pPr>
      <w:r w:rsidRPr="00F26057">
        <w:rPr>
          <w:rFonts w:eastAsia="Calibri"/>
          <w:i/>
          <w:sz w:val="24"/>
          <w:szCs w:val="24"/>
          <w:lang w:eastAsia="ar-SA"/>
        </w:rPr>
        <w:t xml:space="preserve">-за счет средств бюджета муниципального образования в части безвозмездных поступлений добровольных взносов, пожертвований от физических лиц в сумме 18 928,85 </w:t>
      </w:r>
      <w:proofErr w:type="spellStart"/>
      <w:r w:rsidRPr="00F26057">
        <w:rPr>
          <w:rFonts w:eastAsia="Calibri"/>
          <w:i/>
          <w:sz w:val="24"/>
          <w:szCs w:val="24"/>
          <w:lang w:eastAsia="ar-SA"/>
        </w:rPr>
        <w:t>руб</w:t>
      </w:r>
      <w:proofErr w:type="spellEnd"/>
      <w:r w:rsidRPr="00F26057">
        <w:rPr>
          <w:rFonts w:eastAsia="Calibri"/>
          <w:i/>
          <w:sz w:val="24"/>
          <w:szCs w:val="24"/>
          <w:lang w:eastAsia="ar-SA"/>
        </w:rPr>
        <w:t>;</w:t>
      </w:r>
    </w:p>
    <w:p w:rsidR="00F26057" w:rsidRPr="00F26057" w:rsidRDefault="00F26057" w:rsidP="00F26057">
      <w:pPr>
        <w:widowControl/>
        <w:suppressAutoHyphens/>
        <w:autoSpaceDE/>
        <w:autoSpaceDN/>
        <w:jc w:val="both"/>
        <w:rPr>
          <w:rFonts w:eastAsia="Calibri"/>
          <w:i/>
          <w:sz w:val="24"/>
          <w:szCs w:val="24"/>
          <w:lang w:eastAsia="ar-SA"/>
        </w:rPr>
      </w:pPr>
      <w:r w:rsidRPr="00F26057">
        <w:rPr>
          <w:rFonts w:eastAsia="Calibri"/>
          <w:i/>
          <w:sz w:val="24"/>
          <w:szCs w:val="24"/>
          <w:lang w:eastAsia="ar-SA"/>
        </w:rPr>
        <w:t>-</w:t>
      </w:r>
      <w:r w:rsidRPr="00F26057">
        <w:rPr>
          <w:rFonts w:ascii="Calibri" w:eastAsia="Calibri" w:hAnsi="Calibri"/>
        </w:rPr>
        <w:t xml:space="preserve"> </w:t>
      </w:r>
      <w:r w:rsidRPr="00F26057">
        <w:rPr>
          <w:rFonts w:eastAsia="Calibri"/>
          <w:i/>
          <w:sz w:val="24"/>
          <w:szCs w:val="24"/>
          <w:lang w:eastAsia="ar-SA"/>
        </w:rPr>
        <w:t>за счет средств бюджета муниципального образования в части безвозмездных поступлений добровольных взносов, пожертвований от юридических лиц в сумме 15 323,36 руб.;</w:t>
      </w:r>
    </w:p>
    <w:p w:rsidR="00F26057" w:rsidRPr="00F26057" w:rsidRDefault="00F26057" w:rsidP="00F26057">
      <w:pPr>
        <w:widowControl/>
        <w:suppressAutoHyphens/>
        <w:autoSpaceDE/>
        <w:autoSpaceDN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F26057">
        <w:rPr>
          <w:rFonts w:eastAsia="Calibri"/>
          <w:b/>
          <w:i/>
          <w:sz w:val="24"/>
          <w:szCs w:val="24"/>
          <w:lang w:eastAsia="ar-SA"/>
        </w:rPr>
        <w:t>2)</w:t>
      </w:r>
      <w:r w:rsidRPr="00F26057">
        <w:rPr>
          <w:rFonts w:eastAsia="Calibri"/>
          <w:sz w:val="24"/>
          <w:szCs w:val="24"/>
          <w:lang w:eastAsia="ar-SA"/>
        </w:rPr>
        <w:t xml:space="preserve"> У</w:t>
      </w:r>
      <w:r w:rsidRPr="00F26057">
        <w:rPr>
          <w:rFonts w:eastAsia="Calibri"/>
          <w:b/>
          <w:i/>
          <w:sz w:val="24"/>
          <w:szCs w:val="24"/>
          <w:lang w:eastAsia="ar-SA"/>
        </w:rPr>
        <w:t xml:space="preserve">слуги по доставке и монтажу стационарного оборудования для спортивной площадки, расположенной по адресу: Республика Крым, Нижнегорский район, с. </w:t>
      </w:r>
      <w:proofErr w:type="spellStart"/>
      <w:r w:rsidRPr="00F26057">
        <w:rPr>
          <w:rFonts w:eastAsia="Calibri"/>
          <w:b/>
          <w:i/>
          <w:sz w:val="24"/>
          <w:szCs w:val="24"/>
          <w:lang w:eastAsia="ar-SA"/>
        </w:rPr>
        <w:t>Великоселье</w:t>
      </w:r>
      <w:proofErr w:type="spellEnd"/>
      <w:r w:rsidRPr="00F26057">
        <w:rPr>
          <w:rFonts w:eastAsia="Calibri"/>
          <w:b/>
          <w:i/>
          <w:sz w:val="24"/>
          <w:szCs w:val="24"/>
          <w:lang w:eastAsia="ar-SA"/>
        </w:rPr>
        <w:t>, ул. Ленина, 86а, в сумме 137 000,00 руб.:</w:t>
      </w:r>
    </w:p>
    <w:p w:rsidR="00F26057" w:rsidRPr="00F26057" w:rsidRDefault="00F26057" w:rsidP="00F26057">
      <w:pPr>
        <w:widowControl/>
        <w:suppressAutoHyphens/>
        <w:autoSpaceDE/>
        <w:autoSpaceDN/>
        <w:jc w:val="both"/>
        <w:rPr>
          <w:rFonts w:eastAsia="Calibri"/>
          <w:i/>
          <w:sz w:val="24"/>
          <w:szCs w:val="24"/>
          <w:lang w:eastAsia="ar-SA"/>
        </w:rPr>
      </w:pPr>
      <w:r w:rsidRPr="00F26057">
        <w:rPr>
          <w:rFonts w:eastAsia="Calibri"/>
          <w:i/>
          <w:sz w:val="24"/>
          <w:szCs w:val="24"/>
          <w:lang w:eastAsia="ar-SA"/>
        </w:rPr>
        <w:t>-</w:t>
      </w:r>
      <w:r w:rsidRPr="00F26057">
        <w:rPr>
          <w:rFonts w:ascii="Calibri" w:eastAsia="Calibri" w:hAnsi="Calibri"/>
        </w:rPr>
        <w:t xml:space="preserve"> </w:t>
      </w:r>
      <w:r w:rsidRPr="00F26057">
        <w:rPr>
          <w:rFonts w:eastAsia="Calibri"/>
          <w:i/>
          <w:sz w:val="24"/>
          <w:szCs w:val="24"/>
          <w:lang w:eastAsia="ar-SA"/>
        </w:rPr>
        <w:t xml:space="preserve">за счет субсидий из республиканского бюджета составили в сумме 114 918,67 </w:t>
      </w:r>
      <w:proofErr w:type="spellStart"/>
      <w:r w:rsidRPr="00F26057">
        <w:rPr>
          <w:rFonts w:eastAsia="Calibri"/>
          <w:i/>
          <w:sz w:val="24"/>
          <w:szCs w:val="24"/>
          <w:lang w:eastAsia="ar-SA"/>
        </w:rPr>
        <w:t>руб</w:t>
      </w:r>
      <w:proofErr w:type="spellEnd"/>
      <w:r w:rsidRPr="00F26057">
        <w:rPr>
          <w:rFonts w:eastAsia="Calibri"/>
          <w:i/>
          <w:sz w:val="24"/>
          <w:szCs w:val="24"/>
          <w:lang w:eastAsia="ar-SA"/>
        </w:rPr>
        <w:t>;</w:t>
      </w:r>
    </w:p>
    <w:p w:rsidR="00F26057" w:rsidRPr="00F26057" w:rsidRDefault="00F26057" w:rsidP="00F26057">
      <w:pPr>
        <w:widowControl/>
        <w:suppressAutoHyphens/>
        <w:autoSpaceDE/>
        <w:autoSpaceDN/>
        <w:jc w:val="both"/>
        <w:rPr>
          <w:rFonts w:eastAsia="Calibri"/>
          <w:i/>
          <w:sz w:val="24"/>
          <w:szCs w:val="24"/>
          <w:lang w:eastAsia="ar-SA"/>
        </w:rPr>
      </w:pPr>
      <w:r w:rsidRPr="00F26057">
        <w:rPr>
          <w:rFonts w:eastAsia="Calibri"/>
          <w:i/>
          <w:sz w:val="24"/>
          <w:szCs w:val="24"/>
          <w:lang w:eastAsia="ar-SA"/>
        </w:rPr>
        <w:t>-</w:t>
      </w:r>
      <w:r w:rsidRPr="00F26057">
        <w:rPr>
          <w:rFonts w:ascii="Calibri" w:eastAsia="Calibri" w:hAnsi="Calibri"/>
        </w:rPr>
        <w:t xml:space="preserve"> </w:t>
      </w:r>
      <w:r w:rsidRPr="00F26057">
        <w:rPr>
          <w:rFonts w:eastAsia="Calibri"/>
          <w:i/>
          <w:sz w:val="24"/>
          <w:szCs w:val="24"/>
          <w:lang w:eastAsia="ar-SA"/>
        </w:rPr>
        <w:t xml:space="preserve">за счет средств бюджета муниципального образования составили в сумме 11 646,54 </w:t>
      </w:r>
      <w:proofErr w:type="spellStart"/>
      <w:r w:rsidRPr="00F26057">
        <w:rPr>
          <w:rFonts w:eastAsia="Calibri"/>
          <w:i/>
          <w:sz w:val="24"/>
          <w:szCs w:val="24"/>
          <w:lang w:eastAsia="ar-SA"/>
        </w:rPr>
        <w:t>руб</w:t>
      </w:r>
      <w:proofErr w:type="spellEnd"/>
      <w:r w:rsidRPr="00F26057">
        <w:rPr>
          <w:rFonts w:eastAsia="Calibri"/>
          <w:i/>
          <w:sz w:val="24"/>
          <w:szCs w:val="24"/>
          <w:lang w:eastAsia="ar-SA"/>
        </w:rPr>
        <w:t>;</w:t>
      </w:r>
    </w:p>
    <w:p w:rsidR="00F26057" w:rsidRPr="00F26057" w:rsidRDefault="00F26057" w:rsidP="00F26057">
      <w:pPr>
        <w:widowControl/>
        <w:suppressAutoHyphens/>
        <w:autoSpaceDE/>
        <w:autoSpaceDN/>
        <w:jc w:val="both"/>
        <w:rPr>
          <w:rFonts w:eastAsia="Calibri"/>
          <w:i/>
          <w:sz w:val="24"/>
          <w:szCs w:val="24"/>
          <w:lang w:eastAsia="ar-SA"/>
        </w:rPr>
      </w:pPr>
      <w:r w:rsidRPr="00F26057">
        <w:rPr>
          <w:rFonts w:eastAsia="Calibri"/>
          <w:i/>
          <w:sz w:val="24"/>
          <w:szCs w:val="24"/>
          <w:lang w:eastAsia="ar-SA"/>
        </w:rPr>
        <w:t xml:space="preserve">-за счет средств бюджета муниципального образования в части безвозмездных поступлений добровольных взносов, пожертвований от физических лиц в сумме 5 758,15 </w:t>
      </w:r>
      <w:proofErr w:type="spellStart"/>
      <w:r w:rsidRPr="00F26057">
        <w:rPr>
          <w:rFonts w:eastAsia="Calibri"/>
          <w:i/>
          <w:sz w:val="24"/>
          <w:szCs w:val="24"/>
          <w:lang w:eastAsia="ar-SA"/>
        </w:rPr>
        <w:t>руб</w:t>
      </w:r>
      <w:proofErr w:type="spellEnd"/>
      <w:r w:rsidRPr="00F26057">
        <w:rPr>
          <w:rFonts w:eastAsia="Calibri"/>
          <w:i/>
          <w:sz w:val="24"/>
          <w:szCs w:val="24"/>
          <w:lang w:eastAsia="ar-SA"/>
        </w:rPr>
        <w:t>;</w:t>
      </w:r>
    </w:p>
    <w:p w:rsidR="00F26057" w:rsidRPr="00F26057" w:rsidRDefault="00F26057" w:rsidP="00F26057">
      <w:pPr>
        <w:widowControl/>
        <w:suppressAutoHyphens/>
        <w:autoSpaceDE/>
        <w:autoSpaceDN/>
        <w:jc w:val="both"/>
        <w:rPr>
          <w:rFonts w:eastAsia="Calibri"/>
          <w:i/>
          <w:sz w:val="24"/>
          <w:szCs w:val="24"/>
          <w:lang w:eastAsia="ar-SA"/>
        </w:rPr>
      </w:pPr>
      <w:r w:rsidRPr="00F26057">
        <w:rPr>
          <w:rFonts w:eastAsia="Calibri"/>
          <w:i/>
          <w:sz w:val="24"/>
          <w:szCs w:val="24"/>
          <w:lang w:eastAsia="ar-SA"/>
        </w:rPr>
        <w:t>-</w:t>
      </w:r>
      <w:r w:rsidRPr="00F26057">
        <w:rPr>
          <w:rFonts w:ascii="Calibri" w:eastAsia="Calibri" w:hAnsi="Calibri"/>
        </w:rPr>
        <w:t xml:space="preserve"> </w:t>
      </w:r>
      <w:r w:rsidRPr="00F26057">
        <w:rPr>
          <w:rFonts w:eastAsia="Calibri"/>
          <w:i/>
          <w:sz w:val="24"/>
          <w:szCs w:val="24"/>
          <w:lang w:eastAsia="ar-SA"/>
        </w:rPr>
        <w:t>за счет средств бюджета муниципального образования в части безвозмездных поступлений добровольных взносов, пожертвований от юридических лиц в сумме 4 676,64руб.</w:t>
      </w:r>
    </w:p>
    <w:p w:rsidR="00F26057" w:rsidRPr="00F26057" w:rsidRDefault="00F26057" w:rsidP="00F26057">
      <w:pPr>
        <w:widowControl/>
        <w:suppressAutoHyphens/>
        <w:autoSpaceDE/>
        <w:autoSpaceDN/>
        <w:jc w:val="both"/>
        <w:rPr>
          <w:rFonts w:eastAsia="Calibri"/>
          <w:i/>
          <w:sz w:val="24"/>
          <w:szCs w:val="24"/>
          <w:lang w:eastAsia="ar-SA"/>
        </w:rPr>
      </w:pP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b/>
          <w:sz w:val="24"/>
          <w:szCs w:val="24"/>
          <w:u w:val="single"/>
          <w:lang w:eastAsia="ar-SA"/>
        </w:rPr>
        <w:t>- на 01.01.2025 года произведены расходы на благоустройство общественных территорий (в части обустройства контейнерных площадок для сбора ТКО) в сумме 1 200 000,00 руб. или 100% от годового плана.</w:t>
      </w:r>
      <w:r w:rsidRPr="00F26057">
        <w:rPr>
          <w:rFonts w:eastAsia="Calibri"/>
          <w:sz w:val="24"/>
          <w:szCs w:val="24"/>
          <w:lang w:eastAsia="ar-SA"/>
        </w:rPr>
        <w:t xml:space="preserve"> 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proofErr w:type="gramStart"/>
      <w:r w:rsidRPr="00F26057">
        <w:rPr>
          <w:rFonts w:eastAsia="Calibri"/>
          <w:sz w:val="24"/>
          <w:szCs w:val="24"/>
          <w:lang w:eastAsia="ar-SA"/>
        </w:rPr>
        <w:t>Расходы осуществлялись в рамках муниципальной программы «Формирование современной городской среды Чкаловского сельского поселения Нижнегорского района Республики Крым»</w:t>
      </w:r>
      <w:r w:rsidRPr="00F26057">
        <w:rPr>
          <w:rFonts w:ascii="Calibri" w:eastAsia="Calibri" w:hAnsi="Calibri"/>
        </w:rPr>
        <w:t xml:space="preserve"> </w:t>
      </w:r>
      <w:r w:rsidRPr="00F26057">
        <w:rPr>
          <w:rFonts w:eastAsia="Calibri"/>
          <w:sz w:val="24"/>
          <w:szCs w:val="24"/>
          <w:lang w:eastAsia="ar-SA"/>
        </w:rPr>
        <w:t xml:space="preserve">по соглашению №295 от 26.12.2023г. «О предоставлении и расходовании в 2024 году субсидии из бюджета Республики Крым бюджету муниципального образования Чкаловское сельское поселение Нижнегорского района Республики Крым в целях </w:t>
      </w:r>
      <w:proofErr w:type="spellStart"/>
      <w:r w:rsidRPr="00F26057">
        <w:rPr>
          <w:rFonts w:eastAsia="Calibri"/>
          <w:sz w:val="24"/>
          <w:szCs w:val="24"/>
          <w:lang w:eastAsia="ar-SA"/>
        </w:rPr>
        <w:t>софинансирования</w:t>
      </w:r>
      <w:proofErr w:type="spellEnd"/>
      <w:r w:rsidRPr="00F26057">
        <w:rPr>
          <w:rFonts w:eastAsia="Calibri"/>
          <w:sz w:val="24"/>
          <w:szCs w:val="24"/>
          <w:lang w:eastAsia="ar-SA"/>
        </w:rPr>
        <w:t xml:space="preserve"> расходных обязательств, связанных с финансовым обеспечением мероприятий по благоустройству территорий в рамках</w:t>
      </w:r>
      <w:proofErr w:type="gramEnd"/>
      <w:r w:rsidRPr="00F26057">
        <w:rPr>
          <w:rFonts w:eastAsia="Calibri"/>
          <w:sz w:val="24"/>
          <w:szCs w:val="24"/>
          <w:lang w:eastAsia="ar-SA"/>
        </w:rPr>
        <w:t xml:space="preserve"> реализации Соглашения между Правительством Москвы и Советом министров Республики Крым о торгово-экономическом, научно-техническом и культурном сотрудничестве в рамках Государственной программы Республики Крым «Формирование современной городской среды» на 2024 год».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>В 2024 году произведены расходы на мероприятия по установке площадок для сбора ТКО в сумме 1 200 000,00 руб. или 100% от годового плана, из них: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 xml:space="preserve">за счет средств из бюджета г. Москвы 1 198 800,00 руб., 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>за счет средств местного бюджета 1 200,00 руб.</w:t>
      </w:r>
    </w:p>
    <w:p w:rsidR="00F26057" w:rsidRPr="00F26057" w:rsidRDefault="00F26057" w:rsidP="00F26057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26057">
        <w:rPr>
          <w:b/>
          <w:sz w:val="24"/>
          <w:szCs w:val="24"/>
          <w:u w:val="single"/>
          <w:lang w:eastAsia="ru-RU"/>
        </w:rPr>
        <w:t xml:space="preserve">Раздел 0801 «Культура, Кинематография»  </w:t>
      </w:r>
      <w:r w:rsidRPr="00F26057">
        <w:rPr>
          <w:sz w:val="24"/>
          <w:szCs w:val="24"/>
          <w:lang w:eastAsia="ru-RU"/>
        </w:rPr>
        <w:t>По данному разделу расходы запланированы и исполнены в полном объеме в сумме 28 664,00 руб. или 100% от годового плана. Полномочия муниципального образования Чкаловское сельское поселение Нижнегорского района Республики Крым в сфере культуры в 2024 году, в части: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26057">
        <w:rPr>
          <w:sz w:val="24"/>
          <w:szCs w:val="24"/>
          <w:lang w:eastAsia="ru-RU"/>
        </w:rPr>
        <w:t>- создания условий для организации досуга и обеспечения жителей поселения услугами организации культуры в сумме 20 065,00  руб.;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26057">
        <w:rPr>
          <w:sz w:val="24"/>
          <w:szCs w:val="24"/>
          <w:lang w:eastAsia="ru-RU"/>
        </w:rPr>
        <w:t>- организации библиотечного обслуживания населения, комплектование и обеспечение сохранности библиотечных фондов библиотек поселения в сумме 8 599,00 руб.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sz w:val="24"/>
          <w:szCs w:val="24"/>
        </w:rPr>
        <w:t>На конец отчетного периода на лицевом счете в Управлении Федерального казначейства находятся средства в  сумме 785 906,83 руб. из них: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sz w:val="24"/>
          <w:szCs w:val="24"/>
        </w:rPr>
        <w:t>- собственных средств бюджета 785 906,83 руб.</w:t>
      </w:r>
    </w:p>
    <w:p w:rsidR="00F26057" w:rsidRPr="00F26057" w:rsidRDefault="00F26057" w:rsidP="00F26057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:rsidR="00F26057" w:rsidRPr="00F26057" w:rsidRDefault="00F26057" w:rsidP="00F26057">
      <w:pPr>
        <w:jc w:val="center"/>
        <w:rPr>
          <w:sz w:val="24"/>
        </w:rPr>
      </w:pPr>
    </w:p>
    <w:sectPr w:rsidR="00F26057" w:rsidRPr="00F26057" w:rsidSect="00F26057">
      <w:pgSz w:w="11910" w:h="16840"/>
      <w:pgMar w:top="1040" w:right="995" w:bottom="280" w:left="10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3C2"/>
    <w:multiLevelType w:val="multilevel"/>
    <w:tmpl w:val="DCF2D922"/>
    <w:lvl w:ilvl="0">
      <w:start w:val="1"/>
      <w:numFmt w:val="decimal"/>
      <w:lvlText w:val="%1."/>
      <w:lvlJc w:val="left"/>
      <w:pPr>
        <w:ind w:left="133" w:hanging="70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" w:hanging="63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2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5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8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639"/>
      </w:pPr>
      <w:rPr>
        <w:rFonts w:hint="default"/>
        <w:lang w:val="ru-RU" w:eastAsia="en-US" w:bidi="ar-SA"/>
      </w:rPr>
    </w:lvl>
  </w:abstractNum>
  <w:abstractNum w:abstractNumId="1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8F"/>
    <w:rsid w:val="00066FBF"/>
    <w:rsid w:val="00104784"/>
    <w:rsid w:val="00112BEF"/>
    <w:rsid w:val="00143140"/>
    <w:rsid w:val="001541BF"/>
    <w:rsid w:val="002839B0"/>
    <w:rsid w:val="002B1F8F"/>
    <w:rsid w:val="00320AF7"/>
    <w:rsid w:val="003C5A92"/>
    <w:rsid w:val="004721E4"/>
    <w:rsid w:val="005F1476"/>
    <w:rsid w:val="005F6A38"/>
    <w:rsid w:val="00630007"/>
    <w:rsid w:val="006A6254"/>
    <w:rsid w:val="00912C8F"/>
    <w:rsid w:val="009D03A7"/>
    <w:rsid w:val="00BD2E4E"/>
    <w:rsid w:val="00C83C24"/>
    <w:rsid w:val="00D60B9B"/>
    <w:rsid w:val="00DA2E3D"/>
    <w:rsid w:val="00E2689E"/>
    <w:rsid w:val="00EC413B"/>
    <w:rsid w:val="00ED3241"/>
    <w:rsid w:val="00F26057"/>
    <w:rsid w:val="00FB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3" w:right="26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2B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2BE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pple-converted-space">
    <w:name w:val="apple-converted-space"/>
    <w:rsid w:val="00C83C24"/>
    <w:rPr>
      <w:rFonts w:cs="Times New Roman"/>
    </w:rPr>
  </w:style>
  <w:style w:type="paragraph" w:customStyle="1" w:styleId="a7">
    <w:name w:val="Базовый"/>
    <w:rsid w:val="00C83C24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character" w:styleId="a8">
    <w:name w:val="Hyperlink"/>
    <w:uiPriority w:val="99"/>
    <w:semiHidden/>
    <w:unhideWhenUsed/>
    <w:rsid w:val="005F14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3" w:right="26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2B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2BE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pple-converted-space">
    <w:name w:val="apple-converted-space"/>
    <w:rsid w:val="00C83C24"/>
    <w:rPr>
      <w:rFonts w:cs="Times New Roman"/>
    </w:rPr>
  </w:style>
  <w:style w:type="paragraph" w:customStyle="1" w:styleId="a7">
    <w:name w:val="Базовый"/>
    <w:rsid w:val="00C83C24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character" w:styleId="a8">
    <w:name w:val="Hyperlink"/>
    <w:uiPriority w:val="99"/>
    <w:semiHidden/>
    <w:unhideWhenUsed/>
    <w:rsid w:val="005F1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5601-300D-4F9C-9B9B-8BA14FAD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41</Pages>
  <Words>15381</Words>
  <Characters>87673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Admin</cp:lastModifiedBy>
  <cp:revision>7</cp:revision>
  <cp:lastPrinted>2023-06-14T11:08:00Z</cp:lastPrinted>
  <dcterms:created xsi:type="dcterms:W3CDTF">2025-03-24T12:04:00Z</dcterms:created>
  <dcterms:modified xsi:type="dcterms:W3CDTF">2025-03-26T10:50:00Z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2023-05-02T00:00:00Z</vt:filetime>
  </property>
</Properties>
</file>