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B7" w:rsidRPr="0036111B" w:rsidRDefault="00B525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11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14655" cy="4451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46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B7" w:rsidRPr="0036111B" w:rsidRDefault="00B52584">
      <w:pPr>
        <w:pStyle w:val="1"/>
        <w:spacing w:after="320"/>
        <w:ind w:firstLine="0"/>
        <w:jc w:val="center"/>
      </w:pPr>
      <w:r w:rsidRPr="0036111B">
        <w:rPr>
          <w:b/>
          <w:bCs/>
        </w:rPr>
        <w:t>Республика Крым</w:t>
      </w:r>
      <w:r w:rsidRPr="0036111B">
        <w:rPr>
          <w:b/>
          <w:bCs/>
        </w:rPr>
        <w:br/>
        <w:t>Нижнегорский район</w:t>
      </w:r>
      <w:r w:rsidRPr="0036111B">
        <w:rPr>
          <w:b/>
          <w:bCs/>
        </w:rPr>
        <w:br/>
        <w:t>Чкаловский сельский совет</w:t>
      </w:r>
      <w:r w:rsidRPr="0036111B">
        <w:rPr>
          <w:b/>
          <w:bCs/>
        </w:rPr>
        <w:br/>
      </w:r>
      <w:r w:rsidR="00F51939">
        <w:rPr>
          <w:b/>
          <w:bCs/>
        </w:rPr>
        <w:t>10</w:t>
      </w:r>
      <w:r w:rsidRPr="0036111B">
        <w:rPr>
          <w:b/>
          <w:bCs/>
        </w:rPr>
        <w:t xml:space="preserve">-я сессия </w:t>
      </w:r>
      <w:r w:rsidRPr="0036111B">
        <w:rPr>
          <w:b/>
          <w:bCs/>
          <w:lang w:val="en-US" w:eastAsia="en-US" w:bidi="en-US"/>
        </w:rPr>
        <w:t>II</w:t>
      </w:r>
      <w:r w:rsidRPr="0036111B">
        <w:rPr>
          <w:b/>
          <w:bCs/>
          <w:lang w:eastAsia="en-US" w:bidi="en-US"/>
        </w:rPr>
        <w:t xml:space="preserve"> </w:t>
      </w:r>
      <w:r w:rsidRPr="0036111B">
        <w:rPr>
          <w:b/>
          <w:bCs/>
        </w:rPr>
        <w:t>-го созыва</w:t>
      </w:r>
    </w:p>
    <w:p w:rsidR="00AF22B7" w:rsidRPr="0036111B" w:rsidRDefault="00B52584">
      <w:pPr>
        <w:pStyle w:val="1"/>
        <w:ind w:firstLine="0"/>
        <w:jc w:val="center"/>
      </w:pPr>
      <w:r w:rsidRPr="0036111B">
        <w:rPr>
          <w:b/>
          <w:bCs/>
        </w:rPr>
        <w:t xml:space="preserve">РЕШЕНИЕ № </w:t>
      </w:r>
      <w:r w:rsidR="00F51939">
        <w:rPr>
          <w:b/>
          <w:bCs/>
        </w:rPr>
        <w:t>2</w:t>
      </w:r>
    </w:p>
    <w:p w:rsidR="00AF22B7" w:rsidRPr="0036111B" w:rsidRDefault="00F51939">
      <w:pPr>
        <w:pStyle w:val="1"/>
        <w:tabs>
          <w:tab w:val="left" w:pos="7696"/>
        </w:tabs>
        <w:spacing w:after="320"/>
        <w:ind w:firstLine="0"/>
        <w:jc w:val="center"/>
      </w:pPr>
      <w:r>
        <w:t>16.07</w:t>
      </w:r>
      <w:bookmarkStart w:id="0" w:name="_GoBack"/>
      <w:bookmarkEnd w:id="0"/>
      <w:r w:rsidR="00772904" w:rsidRPr="0036111B">
        <w:t>.202</w:t>
      </w:r>
      <w:r w:rsidR="0036111B" w:rsidRPr="0036111B">
        <w:t>5</w:t>
      </w:r>
      <w:r w:rsidR="00B52584" w:rsidRPr="0036111B">
        <w:t xml:space="preserve"> г.</w:t>
      </w:r>
      <w:r w:rsidR="00B52584" w:rsidRPr="0036111B">
        <w:tab/>
      </w:r>
      <w:proofErr w:type="spellStart"/>
      <w:r w:rsidR="00B52584" w:rsidRPr="0036111B">
        <w:t>с</w:t>
      </w:r>
      <w:proofErr w:type="gramStart"/>
      <w:r w:rsidR="00B52584" w:rsidRPr="0036111B">
        <w:t>.Ч</w:t>
      </w:r>
      <w:proofErr w:type="gramEnd"/>
      <w:r w:rsidR="00B52584" w:rsidRPr="0036111B">
        <w:t>калово</w:t>
      </w:r>
      <w:proofErr w:type="spellEnd"/>
    </w:p>
    <w:p w:rsidR="00AF22B7" w:rsidRPr="0036111B" w:rsidRDefault="00B52584" w:rsidP="0036111B">
      <w:pPr>
        <w:pStyle w:val="1"/>
        <w:spacing w:after="320"/>
        <w:ind w:right="3503" w:firstLine="0"/>
        <w:jc w:val="both"/>
      </w:pPr>
      <w:r w:rsidRPr="0036111B">
        <w:t>О</w:t>
      </w:r>
      <w:r w:rsidR="00772904" w:rsidRPr="0036111B">
        <w:t xml:space="preserve"> внесении изменений в решение Чкаловского сельского совета от </w:t>
      </w:r>
      <w:r w:rsidR="0036111B" w:rsidRPr="0036111B">
        <w:t>28.11.2019</w:t>
      </w:r>
      <w:r w:rsidR="00772904" w:rsidRPr="0036111B">
        <w:t xml:space="preserve"> г. № </w:t>
      </w:r>
      <w:r w:rsidR="0036111B" w:rsidRPr="0036111B">
        <w:t>3</w:t>
      </w:r>
      <w:r w:rsidR="00772904" w:rsidRPr="0036111B">
        <w:t xml:space="preserve"> «</w:t>
      </w:r>
      <w:r w:rsidR="0036111B" w:rsidRPr="0036111B">
        <w:t>О введении на территории муниципального образования Чкаловское сельское поселение налога на имущество физических лиц</w:t>
      </w:r>
      <w:r w:rsidR="00772904" w:rsidRPr="0036111B">
        <w:t>»</w:t>
      </w:r>
    </w:p>
    <w:p w:rsidR="00AF22B7" w:rsidRPr="0036111B" w:rsidRDefault="00B52584" w:rsidP="00772904">
      <w:pPr>
        <w:pStyle w:val="1"/>
        <w:tabs>
          <w:tab w:val="left" w:pos="7696"/>
        </w:tabs>
        <w:ind w:firstLine="700"/>
        <w:jc w:val="both"/>
      </w:pPr>
      <w:r w:rsidRPr="0036111B">
        <w:t>В соответствии с главой 3</w:t>
      </w:r>
      <w:r w:rsidR="0036111B" w:rsidRPr="0036111B">
        <w:t>2</w:t>
      </w:r>
      <w:r w:rsidRPr="0036111B">
        <w:t xml:space="preserve">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 w:rsidR="00772904" w:rsidRPr="0036111B">
        <w:t xml:space="preserve"> </w:t>
      </w:r>
      <w:r w:rsidRPr="0036111B">
        <w:t xml:space="preserve">муниципального образования Чкаловское сельское поселение Нижнегорского района Республики Крым, </w:t>
      </w:r>
      <w:r w:rsidR="001F5557">
        <w:t xml:space="preserve">принимая во внимание Поручение Главы </w:t>
      </w:r>
      <w:proofErr w:type="gramStart"/>
      <w:r w:rsidR="001F5557">
        <w:t>Республики</w:t>
      </w:r>
      <w:proofErr w:type="gramEnd"/>
      <w:r w:rsidR="001F5557">
        <w:t xml:space="preserve"> Крым от 28.12.2024 г. №1/01-32/6539, </w:t>
      </w:r>
      <w:r w:rsidRPr="0036111B">
        <w:t>Чкаловский сельский совет Нижнегорского района Республики Крым</w:t>
      </w:r>
    </w:p>
    <w:p w:rsidR="00AF22B7" w:rsidRPr="0036111B" w:rsidRDefault="00B52584">
      <w:pPr>
        <w:pStyle w:val="1"/>
        <w:spacing w:after="320"/>
        <w:ind w:firstLine="0"/>
        <w:jc w:val="center"/>
      </w:pPr>
      <w:r w:rsidRPr="0036111B">
        <w:t>РЕШИЛ:</w:t>
      </w:r>
    </w:p>
    <w:p w:rsidR="00772904" w:rsidRPr="0036111B" w:rsidRDefault="00B52584" w:rsidP="00772904">
      <w:pPr>
        <w:pStyle w:val="1"/>
        <w:tabs>
          <w:tab w:val="left" w:pos="7696"/>
        </w:tabs>
        <w:ind w:firstLine="700"/>
        <w:jc w:val="both"/>
      </w:pPr>
      <w:r w:rsidRPr="0036111B">
        <w:t>1.</w:t>
      </w:r>
      <w:r w:rsidR="00772904" w:rsidRPr="0036111B">
        <w:t xml:space="preserve"> Внести следующие изменения в </w:t>
      </w:r>
      <w:r w:rsidR="0036111B" w:rsidRPr="0036111B">
        <w:t>решение Чкаловского сельского совета от 28.11.2019 г. № 3 «О введении на территории муниципального образования Чкаловское сельское поселение налога на имущество физических лиц»</w:t>
      </w:r>
      <w:r w:rsidR="00772904" w:rsidRPr="0036111B">
        <w:t>:</w:t>
      </w:r>
    </w:p>
    <w:p w:rsidR="00772904" w:rsidRPr="0036111B" w:rsidRDefault="00772904" w:rsidP="00772904">
      <w:pPr>
        <w:pStyle w:val="1"/>
        <w:tabs>
          <w:tab w:val="left" w:pos="7696"/>
        </w:tabs>
        <w:ind w:firstLine="700"/>
        <w:jc w:val="both"/>
      </w:pPr>
      <w:r w:rsidRPr="0036111B">
        <w:t>1.1. Пункт 3 изложить в следующей редакции:</w:t>
      </w:r>
    </w:p>
    <w:p w:rsidR="0036111B" w:rsidRPr="0036111B" w:rsidRDefault="0036111B" w:rsidP="003611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36111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«3. Определить следующие налоговые ставки по налогу:</w:t>
      </w:r>
    </w:p>
    <w:p w:rsidR="0036111B" w:rsidRPr="0036111B" w:rsidRDefault="0036111B" w:rsidP="003611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1960"/>
      </w:tblGrid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1" w:name="sub_6"/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Объекты налогообложения</w:t>
            </w:r>
            <w:bookmarkEnd w:id="1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Налоговая ставка</w:t>
            </w:r>
            <w:proofErr w:type="gramStart"/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(%)</w:t>
            </w:r>
            <w:proofErr w:type="gramEnd"/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1) жилых домов, частей жилых домов, квартир, частей квартир, комнат;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0,1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0,3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 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0,1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- гаражи и </w:t>
            </w:r>
            <w:proofErr w:type="spellStart"/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машино</w:t>
            </w:r>
            <w:proofErr w:type="spellEnd"/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-места;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0,1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</w:t>
            </w: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0,1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2) объекты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1,5</w:t>
            </w: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 объекты налогообложения, кадастровая стоимость каждого из которых превышает 300 млн. руб.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36111B" w:rsidRPr="0036111B" w:rsidTr="00B64CEA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2" w:name="sub_7"/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3) прочие</w:t>
            </w:r>
            <w:bookmarkEnd w:id="2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11B" w:rsidRPr="0036111B" w:rsidRDefault="0036111B" w:rsidP="003611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6111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0,5».</w:t>
            </w:r>
          </w:p>
        </w:tc>
      </w:tr>
    </w:tbl>
    <w:p w:rsidR="0036111B" w:rsidRPr="0036111B" w:rsidRDefault="0036111B" w:rsidP="0036111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772904" w:rsidRPr="0036111B" w:rsidRDefault="00772904" w:rsidP="00772904">
      <w:pPr>
        <w:pStyle w:val="1"/>
        <w:tabs>
          <w:tab w:val="left" w:pos="7696"/>
        </w:tabs>
        <w:ind w:firstLine="700"/>
        <w:jc w:val="both"/>
      </w:pPr>
      <w:r w:rsidRPr="0036111B">
        <w:t>2. Настоящее Решение вступает в силу с 1 января 202</w:t>
      </w:r>
      <w:r w:rsidR="0036111B" w:rsidRPr="0036111B">
        <w:t>6</w:t>
      </w:r>
      <w:r w:rsidRPr="0036111B">
        <w:t xml:space="preserve"> года, но не ранее чем по истечении одного месяца со дня его официального опубликования.</w:t>
      </w:r>
    </w:p>
    <w:p w:rsidR="00AF22B7" w:rsidRPr="0036111B" w:rsidRDefault="00772904" w:rsidP="00772904">
      <w:pPr>
        <w:pStyle w:val="1"/>
        <w:tabs>
          <w:tab w:val="left" w:pos="7696"/>
        </w:tabs>
        <w:ind w:firstLine="700"/>
        <w:jc w:val="both"/>
      </w:pPr>
      <w:r w:rsidRPr="0036111B">
        <w:t xml:space="preserve">3. </w:t>
      </w:r>
      <w:r w:rsidR="00B52584" w:rsidRPr="0036111B">
        <w:t xml:space="preserve">Настоящее решение подлежит обнародованию 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«Чкаловский сельский совет», а также на информационном стенде Чкаловского сельского совета Нижнегорского района Республики Крым по адресу: Нижнегорский район, с. Чкалово, ул. </w:t>
      </w:r>
      <w:proofErr w:type="gramStart"/>
      <w:r w:rsidR="00B52584" w:rsidRPr="0036111B">
        <w:t>Центральная</w:t>
      </w:r>
      <w:proofErr w:type="gramEnd"/>
      <w:r w:rsidR="00B52584" w:rsidRPr="0036111B">
        <w:t>, 54-А.</w:t>
      </w:r>
    </w:p>
    <w:p w:rsidR="00AF22B7" w:rsidRPr="0036111B" w:rsidRDefault="00772904" w:rsidP="00772904">
      <w:pPr>
        <w:pStyle w:val="1"/>
        <w:tabs>
          <w:tab w:val="left" w:pos="7696"/>
        </w:tabs>
        <w:ind w:firstLine="700"/>
        <w:jc w:val="both"/>
      </w:pPr>
      <w:bookmarkStart w:id="3" w:name="bookmark0"/>
      <w:r w:rsidRPr="0036111B">
        <w:t xml:space="preserve">4. </w:t>
      </w:r>
      <w:proofErr w:type="gramStart"/>
      <w:r w:rsidR="00B52584" w:rsidRPr="0036111B">
        <w:t>Контроль за</w:t>
      </w:r>
      <w:proofErr w:type="gramEnd"/>
      <w:r w:rsidR="00B52584" w:rsidRPr="0036111B">
        <w:t xml:space="preserve"> исполнением настоящего решения возложить на ведущего специалиста администрации </w:t>
      </w:r>
      <w:proofErr w:type="spellStart"/>
      <w:r w:rsidR="00B52584" w:rsidRPr="0036111B">
        <w:t>Цекут</w:t>
      </w:r>
      <w:proofErr w:type="spellEnd"/>
      <w:r w:rsidR="00B52584" w:rsidRPr="0036111B">
        <w:t xml:space="preserve"> К.В.</w:t>
      </w:r>
      <w:bookmarkEnd w:id="3"/>
    </w:p>
    <w:p w:rsidR="00772904" w:rsidRPr="0036111B" w:rsidRDefault="00772904" w:rsidP="00772904">
      <w:pPr>
        <w:pStyle w:val="1"/>
        <w:tabs>
          <w:tab w:val="left" w:pos="7696"/>
        </w:tabs>
        <w:ind w:firstLine="700"/>
        <w:jc w:val="both"/>
      </w:pPr>
    </w:p>
    <w:p w:rsidR="000708F4" w:rsidRDefault="00772904" w:rsidP="00772904">
      <w:pPr>
        <w:pStyle w:val="1"/>
        <w:tabs>
          <w:tab w:val="left" w:pos="7696"/>
        </w:tabs>
        <w:ind w:firstLine="0"/>
        <w:jc w:val="both"/>
      </w:pPr>
      <w:r w:rsidRPr="0036111B">
        <w:t>Председатель Чкаловского сельского совета</w:t>
      </w:r>
    </w:p>
    <w:p w:rsidR="000708F4" w:rsidRDefault="000708F4" w:rsidP="00772904">
      <w:pPr>
        <w:pStyle w:val="1"/>
        <w:tabs>
          <w:tab w:val="left" w:pos="7696"/>
        </w:tabs>
        <w:ind w:firstLine="0"/>
        <w:jc w:val="both"/>
      </w:pPr>
      <w:r>
        <w:t>глава администрации Чкаловского сельского поселения</w:t>
      </w:r>
    </w:p>
    <w:p w:rsidR="000708F4" w:rsidRDefault="000708F4" w:rsidP="00772904">
      <w:pPr>
        <w:pStyle w:val="1"/>
        <w:tabs>
          <w:tab w:val="left" w:pos="7696"/>
        </w:tabs>
        <w:ind w:firstLine="0"/>
        <w:jc w:val="both"/>
      </w:pPr>
      <w:r>
        <w:t xml:space="preserve">                                                                                                       </w:t>
      </w:r>
      <w:proofErr w:type="spellStart"/>
      <w:r>
        <w:t>М.Б.Халицкая</w:t>
      </w:r>
      <w:proofErr w:type="spellEnd"/>
    </w:p>
    <w:sectPr w:rsidR="000708F4" w:rsidSect="00772904">
      <w:pgSz w:w="11900" w:h="16840"/>
      <w:pgMar w:top="993" w:right="1080" w:bottom="1440" w:left="1080" w:header="701" w:footer="5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39" w:rsidRDefault="009F4239">
      <w:r>
        <w:separator/>
      </w:r>
    </w:p>
  </w:endnote>
  <w:endnote w:type="continuationSeparator" w:id="0">
    <w:p w:rsidR="009F4239" w:rsidRDefault="009F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39" w:rsidRDefault="009F4239"/>
  </w:footnote>
  <w:footnote w:type="continuationSeparator" w:id="0">
    <w:p w:rsidR="009F4239" w:rsidRDefault="009F42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71487"/>
    <w:multiLevelType w:val="multilevel"/>
    <w:tmpl w:val="43A0C7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B7"/>
    <w:rsid w:val="000708F4"/>
    <w:rsid w:val="001F5557"/>
    <w:rsid w:val="0036111B"/>
    <w:rsid w:val="0067697C"/>
    <w:rsid w:val="00772904"/>
    <w:rsid w:val="00786457"/>
    <w:rsid w:val="009F4239"/>
    <w:rsid w:val="00AF22B7"/>
    <w:rsid w:val="00B52584"/>
    <w:rsid w:val="00F5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C5C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7">
    <w:name w:val="Другое"/>
    <w:basedOn w:val="a"/>
    <w:link w:val="a6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left="140"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line="185" w:lineRule="auto"/>
      <w:jc w:val="right"/>
    </w:pPr>
    <w:rPr>
      <w:rFonts w:ascii="Times New Roman" w:eastAsia="Times New Roman" w:hAnsi="Times New Roman" w:cs="Times New Roman"/>
      <w:color w:val="5C5C5C"/>
      <w:sz w:val="26"/>
      <w:szCs w:val="26"/>
    </w:rPr>
  </w:style>
  <w:style w:type="table" w:styleId="aa">
    <w:name w:val="Table Grid"/>
    <w:basedOn w:val="a1"/>
    <w:uiPriority w:val="39"/>
    <w:rsid w:val="0077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69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97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C5C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7">
    <w:name w:val="Другое"/>
    <w:basedOn w:val="a"/>
    <w:link w:val="a6"/>
    <w:pPr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ind w:left="140"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line="185" w:lineRule="auto"/>
      <w:jc w:val="right"/>
    </w:pPr>
    <w:rPr>
      <w:rFonts w:ascii="Times New Roman" w:eastAsia="Times New Roman" w:hAnsi="Times New Roman" w:cs="Times New Roman"/>
      <w:color w:val="5C5C5C"/>
      <w:sz w:val="26"/>
      <w:szCs w:val="26"/>
    </w:rPr>
  </w:style>
  <w:style w:type="table" w:styleId="aa">
    <w:name w:val="Table Grid"/>
    <w:basedOn w:val="a1"/>
    <w:uiPriority w:val="39"/>
    <w:rsid w:val="0077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69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69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ТЕМРЮКСКОГО ГОРОДСКОГО ПОСЕЛЕНИЯ ТЕМРЮКСКОГО РАЙОНА</vt:lpstr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ТЕМРЮКСКОГО ГОРОДСКОГО ПОСЕЛЕНИЯ ТЕМРЮКСКОГО РАЙОНА</dc:title>
  <dc:creator>Администратор</dc:creator>
  <cp:lastModifiedBy>PC</cp:lastModifiedBy>
  <cp:revision>4</cp:revision>
  <cp:lastPrinted>2025-07-16T06:29:00Z</cp:lastPrinted>
  <dcterms:created xsi:type="dcterms:W3CDTF">2025-05-19T09:44:00Z</dcterms:created>
  <dcterms:modified xsi:type="dcterms:W3CDTF">2025-07-16T06:29:00Z</dcterms:modified>
</cp:coreProperties>
</file>